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90" w:type="dxa"/>
        <w:shd w:val="clear" w:color="auto" w:fill="FFFFFF"/>
        <w:tblCellMar>
          <w:left w:w="0" w:type="dxa"/>
          <w:right w:w="0" w:type="dxa"/>
        </w:tblCellMar>
        <w:tblLook w:val="04A0" w:firstRow="1" w:lastRow="0" w:firstColumn="1" w:lastColumn="0" w:noHBand="0" w:noVBand="1"/>
      </w:tblPr>
      <w:tblGrid>
        <w:gridCol w:w="2925"/>
        <w:gridCol w:w="2925"/>
        <w:gridCol w:w="2940"/>
      </w:tblGrid>
      <w:tr w:rsidR="001D0AFA" w:rsidRPr="001D0AFA" w:rsidTr="001D0AFA">
        <w:trPr>
          <w:trHeight w:val="315"/>
        </w:trPr>
        <w:tc>
          <w:tcPr>
            <w:tcW w:w="2925" w:type="dxa"/>
            <w:shd w:val="clear" w:color="auto" w:fill="FFFFFF"/>
            <w:vAlign w:val="center"/>
            <w:hideMark/>
          </w:tcPr>
          <w:p w:rsidR="001D0AFA" w:rsidRPr="001D0AFA" w:rsidRDefault="001D0AFA" w:rsidP="001D0AFA">
            <w:pPr>
              <w:spacing w:after="150" w:line="252" w:lineRule="atLeast"/>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30 Ağustos 2014  CUMARTESİ</w:t>
            </w:r>
          </w:p>
        </w:tc>
        <w:tc>
          <w:tcPr>
            <w:tcW w:w="2925" w:type="dxa"/>
            <w:shd w:val="clear" w:color="auto" w:fill="FFFFFF"/>
            <w:vAlign w:val="center"/>
            <w:hideMark/>
          </w:tcPr>
          <w:p w:rsidR="001D0AFA" w:rsidRPr="001D0AFA" w:rsidRDefault="001D0AFA" w:rsidP="001D0AFA">
            <w:pPr>
              <w:spacing w:after="150" w:line="252" w:lineRule="atLeast"/>
              <w:jc w:val="center"/>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800080"/>
                <w:sz w:val="18"/>
                <w:szCs w:val="18"/>
                <w:lang w:eastAsia="tr-TR"/>
              </w:rPr>
              <w:t>Resmî Gazete</w:t>
            </w:r>
          </w:p>
        </w:tc>
        <w:tc>
          <w:tcPr>
            <w:tcW w:w="2925" w:type="dxa"/>
            <w:shd w:val="clear" w:color="auto" w:fill="FFFFFF"/>
            <w:vAlign w:val="center"/>
            <w:hideMark/>
          </w:tcPr>
          <w:p w:rsidR="001D0AFA" w:rsidRPr="001D0AFA" w:rsidRDefault="001D0AFA" w:rsidP="001D0AFA">
            <w:pPr>
              <w:spacing w:after="150" w:line="252" w:lineRule="atLeast"/>
              <w:rPr>
                <w:rFonts w:ascii="Verdana" w:eastAsia="Times New Roman" w:hAnsi="Verdana" w:cs="Times New Roman"/>
                <w:color w:val="000000"/>
                <w:sz w:val="18"/>
                <w:szCs w:val="18"/>
                <w:lang w:eastAsia="tr-TR"/>
              </w:rPr>
            </w:pPr>
            <w:proofErr w:type="gramStart"/>
            <w:r w:rsidRPr="001D0AFA">
              <w:rPr>
                <w:rFonts w:ascii="Verdana" w:eastAsia="Times New Roman" w:hAnsi="Verdana" w:cs="Times New Roman"/>
                <w:color w:val="000000"/>
                <w:sz w:val="18"/>
                <w:szCs w:val="18"/>
                <w:lang w:eastAsia="tr-TR"/>
              </w:rPr>
              <w:t>Sayı : 29104</w:t>
            </w:r>
            <w:proofErr w:type="gramEnd"/>
          </w:p>
        </w:tc>
      </w:tr>
      <w:tr w:rsidR="001D0AFA" w:rsidRPr="001D0AFA" w:rsidTr="001D0AFA">
        <w:trPr>
          <w:trHeight w:val="480"/>
        </w:trPr>
        <w:tc>
          <w:tcPr>
            <w:tcW w:w="8790" w:type="dxa"/>
            <w:gridSpan w:val="3"/>
            <w:shd w:val="clear" w:color="auto" w:fill="FFFFFF"/>
            <w:vAlign w:val="center"/>
            <w:hideMark/>
          </w:tcPr>
          <w:p w:rsidR="001D0AFA" w:rsidRPr="001D0AFA" w:rsidRDefault="001D0AFA" w:rsidP="001D0AFA">
            <w:pPr>
              <w:spacing w:after="150" w:line="252" w:lineRule="atLeast"/>
              <w:jc w:val="center"/>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0000FF"/>
                <w:sz w:val="18"/>
                <w:szCs w:val="18"/>
                <w:lang w:eastAsia="tr-TR"/>
              </w:rPr>
              <w:t>TEBLİĞ</w:t>
            </w:r>
          </w:p>
        </w:tc>
      </w:tr>
    </w:tbl>
    <w:p w:rsidR="001D0AFA" w:rsidRPr="001D0AFA" w:rsidRDefault="001D0AFA" w:rsidP="001D0AFA">
      <w:pPr>
        <w:shd w:val="clear" w:color="auto" w:fill="FFFFFF"/>
        <w:spacing w:after="150" w:line="252" w:lineRule="atLeast"/>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Sosyal Güvenlik Kurumundan:</w:t>
      </w:r>
    </w:p>
    <w:p w:rsidR="001D0AFA" w:rsidRPr="001D0AFA" w:rsidRDefault="001D0AFA" w:rsidP="001D0AFA">
      <w:pPr>
        <w:shd w:val="clear" w:color="auto" w:fill="FFFFFF"/>
        <w:spacing w:after="150" w:line="252" w:lineRule="atLeast"/>
        <w:jc w:val="center"/>
        <w:rPr>
          <w:rFonts w:ascii="Verdana" w:eastAsia="Times New Roman" w:hAnsi="Verdana" w:cs="Times New Roman"/>
          <w:color w:val="000000"/>
          <w:sz w:val="18"/>
          <w:szCs w:val="18"/>
          <w:lang w:eastAsia="tr-TR"/>
        </w:rPr>
      </w:pPr>
      <w:r w:rsidRPr="001D0AFA">
        <w:rPr>
          <w:rFonts w:ascii="Verdana" w:eastAsia="Times New Roman" w:hAnsi="Verdana" w:cs="Times New Roman"/>
          <w:b/>
          <w:bCs/>
          <w:color w:val="000000"/>
          <w:sz w:val="18"/>
          <w:szCs w:val="18"/>
          <w:lang w:eastAsia="tr-TR"/>
        </w:rPr>
        <w:t>SOSYAL GÜVENLİK KURUMU SAĞLIK UYGULAMA TEBLİĞİNDE</w:t>
      </w:r>
      <w:r w:rsidRPr="001D0AFA">
        <w:rPr>
          <w:rFonts w:ascii="inherit" w:eastAsia="Times New Roman" w:hAnsi="inherit" w:cs="Times New Roman"/>
          <w:b/>
          <w:bCs/>
          <w:color w:val="000000"/>
          <w:sz w:val="18"/>
          <w:szCs w:val="18"/>
          <w:lang w:eastAsia="tr-TR"/>
        </w:rPr>
        <w:br/>
      </w:r>
      <w:r w:rsidRPr="001D0AFA">
        <w:rPr>
          <w:rFonts w:ascii="Verdana" w:eastAsia="Times New Roman" w:hAnsi="Verdana" w:cs="Times New Roman"/>
          <w:b/>
          <w:bCs/>
          <w:color w:val="000000"/>
          <w:sz w:val="18"/>
          <w:szCs w:val="18"/>
          <w:lang w:eastAsia="tr-TR"/>
        </w:rPr>
        <w:t>DEĞİŞİKLİK YAPILMASINA DAİR TEBLİĞ</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000000"/>
          <w:sz w:val="18"/>
          <w:szCs w:val="18"/>
          <w:lang w:eastAsia="tr-TR"/>
        </w:rPr>
        <w:t>MADDE 1 – </w:t>
      </w:r>
      <w:proofErr w:type="gramStart"/>
      <w:r w:rsidRPr="001D0AFA">
        <w:rPr>
          <w:rFonts w:ascii="Verdana" w:eastAsia="Times New Roman" w:hAnsi="Verdana" w:cs="Times New Roman"/>
          <w:color w:val="000000"/>
          <w:sz w:val="18"/>
          <w:szCs w:val="18"/>
          <w:lang w:eastAsia="tr-TR"/>
        </w:rPr>
        <w:t>24/3/2013</w:t>
      </w:r>
      <w:proofErr w:type="gramEnd"/>
      <w:r w:rsidRPr="001D0AFA">
        <w:rPr>
          <w:rFonts w:ascii="Verdana" w:eastAsia="Times New Roman" w:hAnsi="Verdana" w:cs="Times New Roman"/>
          <w:color w:val="000000"/>
          <w:sz w:val="18"/>
          <w:szCs w:val="18"/>
          <w:lang w:eastAsia="tr-TR"/>
        </w:rPr>
        <w:t xml:space="preserve"> tarihli ve 28597 sayılı Resmî </w:t>
      </w:r>
      <w:proofErr w:type="spellStart"/>
      <w:r w:rsidRPr="001D0AFA">
        <w:rPr>
          <w:rFonts w:ascii="Verdana" w:eastAsia="Times New Roman" w:hAnsi="Verdana" w:cs="Times New Roman"/>
          <w:color w:val="000000"/>
          <w:sz w:val="18"/>
          <w:szCs w:val="18"/>
          <w:lang w:eastAsia="tr-TR"/>
        </w:rPr>
        <w:t>Gazete’de</w:t>
      </w:r>
      <w:proofErr w:type="spellEnd"/>
      <w:r w:rsidRPr="001D0AFA">
        <w:rPr>
          <w:rFonts w:ascii="Verdana" w:eastAsia="Times New Roman" w:hAnsi="Verdana" w:cs="Times New Roman"/>
          <w:color w:val="000000"/>
          <w:sz w:val="18"/>
          <w:szCs w:val="18"/>
          <w:lang w:eastAsia="tr-TR"/>
        </w:rPr>
        <w:t xml:space="preserve"> yayımlanan Sosyal Güvenlik Kurumu Sağlık Uygulama Tebliğinin 1.9.3 numaralı maddesinin birinci fıkrasının ikinci cümlesi aşağıdaki şekilde değiştirilmiştir.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“Ancak; Yükseköğretim kurumlarına ait sağlık hizmeti sunucularında (vakıf üniversiteleri hariç) öğretim üyesi tarafından verilen 18 yaşını doldurmamış çocuklar hariç olmak üzere; SUT eki EK-2/B ve EK-2/C Listesindeki 618200-P618200 kodlu “</w:t>
      </w:r>
      <w:proofErr w:type="spellStart"/>
      <w:r w:rsidRPr="001D0AFA">
        <w:rPr>
          <w:rFonts w:ascii="Verdana" w:eastAsia="Times New Roman" w:hAnsi="Verdana" w:cs="Times New Roman"/>
          <w:color w:val="000000"/>
          <w:sz w:val="18"/>
          <w:szCs w:val="18"/>
          <w:lang w:eastAsia="tr-TR"/>
        </w:rPr>
        <w:t>Koklear</w:t>
      </w:r>
      <w:proofErr w:type="spell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implant</w:t>
      </w:r>
      <w:proofErr w:type="spellEnd"/>
      <w:r w:rsidRPr="001D0AFA">
        <w:rPr>
          <w:rFonts w:ascii="Verdana" w:eastAsia="Times New Roman" w:hAnsi="Verdana" w:cs="Times New Roman"/>
          <w:color w:val="000000"/>
          <w:sz w:val="18"/>
          <w:szCs w:val="18"/>
          <w:lang w:eastAsia="tr-TR"/>
        </w:rPr>
        <w:t> yerleştirilmesi” işlemi için ilave ücret alınabilir. Ayrıca Yükseköğretim kurumlarına ait sağlık hizmeti sunucularında (vakıf üniversiteleri hariç) öğretim üyesi tarafından verilen </w:t>
      </w:r>
      <w:proofErr w:type="spellStart"/>
      <w:r w:rsidRPr="001D0AFA">
        <w:rPr>
          <w:rFonts w:ascii="Verdana" w:eastAsia="Times New Roman" w:hAnsi="Verdana" w:cs="Times New Roman"/>
          <w:color w:val="000000"/>
          <w:sz w:val="18"/>
          <w:szCs w:val="18"/>
          <w:lang w:eastAsia="tr-TR"/>
        </w:rPr>
        <w:t>SUT’un</w:t>
      </w:r>
      <w:proofErr w:type="spellEnd"/>
      <w:r w:rsidRPr="001D0AFA">
        <w:rPr>
          <w:rFonts w:ascii="Verdana" w:eastAsia="Times New Roman" w:hAnsi="Verdana" w:cs="Times New Roman"/>
          <w:color w:val="000000"/>
          <w:sz w:val="18"/>
          <w:szCs w:val="18"/>
          <w:lang w:eastAsia="tr-TR"/>
        </w:rPr>
        <w:t> 2.1.1 numaralı maddesi kapsamındaki sağlık hizmetleri ve </w:t>
      </w:r>
      <w:proofErr w:type="spellStart"/>
      <w:r w:rsidRPr="001D0AFA">
        <w:rPr>
          <w:rFonts w:ascii="Verdana" w:eastAsia="Times New Roman" w:hAnsi="Verdana" w:cs="Times New Roman"/>
          <w:color w:val="000000"/>
          <w:sz w:val="18"/>
          <w:szCs w:val="18"/>
          <w:lang w:eastAsia="tr-TR"/>
        </w:rPr>
        <w:t>kardiyovasküler</w:t>
      </w:r>
      <w:proofErr w:type="spellEnd"/>
      <w:r w:rsidRPr="001D0AFA">
        <w:rPr>
          <w:rFonts w:ascii="Verdana" w:eastAsia="Times New Roman" w:hAnsi="Verdana" w:cs="Times New Roman"/>
          <w:color w:val="000000"/>
          <w:sz w:val="18"/>
          <w:szCs w:val="18"/>
          <w:lang w:eastAsia="tr-TR"/>
        </w:rPr>
        <w:t> cerrahi </w:t>
      </w:r>
      <w:proofErr w:type="gramStart"/>
      <w:r w:rsidRPr="001D0AFA">
        <w:rPr>
          <w:rFonts w:ascii="Verdana" w:eastAsia="Times New Roman" w:hAnsi="Verdana" w:cs="Times New Roman"/>
          <w:color w:val="000000"/>
          <w:sz w:val="18"/>
          <w:szCs w:val="18"/>
          <w:lang w:eastAsia="tr-TR"/>
        </w:rPr>
        <w:t>branşında</w:t>
      </w:r>
      <w:proofErr w:type="gramEnd"/>
      <w:r w:rsidRPr="001D0AFA">
        <w:rPr>
          <w:rFonts w:ascii="Verdana" w:eastAsia="Times New Roman" w:hAnsi="Verdana" w:cs="Times New Roman"/>
          <w:color w:val="000000"/>
          <w:sz w:val="18"/>
          <w:szCs w:val="18"/>
          <w:lang w:eastAsia="tr-TR"/>
        </w:rPr>
        <w:t> yapılan cerrahi işlemler için de ilave ücret alınabilir.”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000000"/>
          <w:sz w:val="18"/>
          <w:szCs w:val="18"/>
          <w:lang w:eastAsia="tr-TR"/>
        </w:rPr>
        <w:t>MADDE 2 –</w:t>
      </w:r>
      <w:r w:rsidRPr="001D0AFA">
        <w:rPr>
          <w:rFonts w:ascii="Verdana" w:eastAsia="Times New Roman" w:hAnsi="Verdana" w:cs="Times New Roman"/>
          <w:color w:val="000000"/>
          <w:sz w:val="18"/>
          <w:szCs w:val="18"/>
          <w:lang w:eastAsia="tr-TR"/>
        </w:rPr>
        <w:t> Aynı Tebliğin 2.5.1 alt maddesine aşağıdaki fıkra eklenmiştir.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“(6) Kuzey Kıbrıs Türk Cumhuriyetinde Kurumla sözleşmeli sağlık hizmeti sunucusu bulunması halinde, geçici ya da sürekli görevle bu ülkede bulunanlar ile bakmakla yükümlü olduğu kişilerin acil haller hariç sözleşmesiz sağlık hizmeti sunucularından alınan sağlık hizmeti bedelleri Kurumca karşılanmaz.”</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000000"/>
          <w:sz w:val="18"/>
          <w:szCs w:val="18"/>
          <w:lang w:eastAsia="tr-TR"/>
        </w:rPr>
        <w:t>MADDE 3 –</w:t>
      </w:r>
      <w:r w:rsidRPr="001D0AFA">
        <w:rPr>
          <w:rFonts w:ascii="Verdana" w:eastAsia="Times New Roman" w:hAnsi="Verdana" w:cs="Times New Roman"/>
          <w:color w:val="000000"/>
          <w:sz w:val="18"/>
          <w:szCs w:val="18"/>
          <w:lang w:eastAsia="tr-TR"/>
        </w:rPr>
        <w:t> Aynı Tebliğin 2.5.2 alt maddesine aşağıdaki fıkra eklenmiştir.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“(2) Türk vatandaşı olan genel sağlık sigortalılarının ve bakmakla yükümlü olduğu kişilerin Kuzey Kıbrıs Türk Cumhuriyetinde bulundukları sırada sağlanan sağlık hizmeti bedelleri, yurt içinde sözleşmeli sağlık hizmeti sunucularına ödenen en yüksek tutarı geçmemek üzere Kurumca karşılanır. Bu ülkede Kurumla sözleşmeli sağlık hizmeti sunucusu bulunması halinde acil haller hariç sözleşmesiz sağlık hizmeti sunucularından alınan sağlık hizmeti bedelleri Kurumca karşılanmaz. Bu fıkra kapsamında olan kişilere ayrıca yol ve gündelik gideri ödenmez.”</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000000"/>
          <w:sz w:val="18"/>
          <w:szCs w:val="18"/>
          <w:lang w:eastAsia="tr-TR"/>
        </w:rPr>
        <w:t>MADDE 4 –</w:t>
      </w:r>
      <w:r w:rsidRPr="001D0AFA">
        <w:rPr>
          <w:rFonts w:ascii="Verdana" w:eastAsia="Times New Roman" w:hAnsi="Verdana" w:cs="Times New Roman"/>
          <w:color w:val="000000"/>
          <w:sz w:val="18"/>
          <w:szCs w:val="18"/>
          <w:lang w:eastAsia="tr-TR"/>
        </w:rPr>
        <w:t> Aynı Tebliğin 2.5.3.A-1 numaralı alt maddesinin üçüncü fıkrasının birinci cümlesi aşağıdaki şekilde değiştirilmiştir.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“Düzenlenen sağlık kurulu raporları Ankara Numune Eğitim ve Araştırma Hastanesi, İstanbul Şişli Hamidiye </w:t>
      </w:r>
      <w:proofErr w:type="spellStart"/>
      <w:r w:rsidRPr="001D0AFA">
        <w:rPr>
          <w:rFonts w:ascii="Verdana" w:eastAsia="Times New Roman" w:hAnsi="Verdana" w:cs="Times New Roman"/>
          <w:color w:val="000000"/>
          <w:sz w:val="18"/>
          <w:szCs w:val="18"/>
          <w:lang w:eastAsia="tr-TR"/>
        </w:rPr>
        <w:t>Etfal</w:t>
      </w:r>
      <w:proofErr w:type="spellEnd"/>
      <w:r w:rsidRPr="001D0AFA">
        <w:rPr>
          <w:rFonts w:ascii="Verdana" w:eastAsia="Times New Roman" w:hAnsi="Verdana" w:cs="Times New Roman"/>
          <w:color w:val="000000"/>
          <w:sz w:val="18"/>
          <w:szCs w:val="18"/>
          <w:lang w:eastAsia="tr-TR"/>
        </w:rPr>
        <w:t> Eğitim ve Araştırma Hastanesi ve İzmir Yenişehir Eğitim ve Araştırma Hastanesinden herhangi biri tarafından teyit edilecek ve sonrasında Sağlık Bakanlığınca onaylanacaktır.”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000000"/>
          <w:sz w:val="18"/>
          <w:szCs w:val="18"/>
          <w:lang w:eastAsia="tr-TR"/>
        </w:rPr>
        <w:t>MADDE 5 –</w:t>
      </w:r>
      <w:r w:rsidRPr="001D0AFA">
        <w:rPr>
          <w:rFonts w:ascii="Verdana" w:eastAsia="Times New Roman" w:hAnsi="Verdana" w:cs="Times New Roman"/>
          <w:color w:val="000000"/>
          <w:sz w:val="18"/>
          <w:szCs w:val="18"/>
          <w:lang w:eastAsia="tr-TR"/>
        </w:rPr>
        <w:t> Aynı Tebliğin 2.6.9 numaralı maddesinin birinci fıkrasında yer alan “mücavir alan” ibaresi ile ikinci fıkrasında yer alan “mücavir alanı” ibaresi “yerleşim yeri” olarak değiştirilmiştir.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000000"/>
          <w:sz w:val="18"/>
          <w:szCs w:val="18"/>
          <w:lang w:eastAsia="tr-TR"/>
        </w:rPr>
        <w:t>MADDE 6 –</w:t>
      </w:r>
      <w:r w:rsidRPr="001D0AFA">
        <w:rPr>
          <w:rFonts w:ascii="Verdana" w:eastAsia="Times New Roman" w:hAnsi="Verdana" w:cs="Times New Roman"/>
          <w:color w:val="000000"/>
          <w:sz w:val="18"/>
          <w:szCs w:val="18"/>
          <w:lang w:eastAsia="tr-TR"/>
        </w:rPr>
        <w:t> Aynı Tebliğin 3.1.1 numaralı maddenin üçüncü fıkrasının ikinci cümlesinde yer alan “SUT eki EK-3/C-2 listesinde yer alan nihai ısmarlama cihazın” ibaresi “SUT eki EK-3/C listelerinde yer alan nihai ısmarlama cihazların” olarak değiştirilmiştir.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000000"/>
          <w:sz w:val="18"/>
          <w:szCs w:val="18"/>
          <w:lang w:eastAsia="tr-TR"/>
        </w:rPr>
        <w:t>MADDE 7 –</w:t>
      </w:r>
      <w:r w:rsidRPr="001D0AFA">
        <w:rPr>
          <w:rFonts w:ascii="Verdana" w:eastAsia="Times New Roman" w:hAnsi="Verdana" w:cs="Times New Roman"/>
          <w:color w:val="000000"/>
          <w:sz w:val="18"/>
          <w:szCs w:val="18"/>
          <w:lang w:eastAsia="tr-TR"/>
        </w:rPr>
        <w:t> Aynı Tebliğin 3.2.1 maddesinde aşağıdaki düzenlemeler yapılmıştır.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a) 3.2.1 A alt maddesinin birinci fıkrasının son cümlesinde yer alan “Bu fiyatlara” ibaresinden sonra gelmek üzere “Kurum bilgi işlem sistemi tarafından” ibaresi eklenmiş ve ikinci fıkrası aşağıdaki şekilde değiştirilmiştir.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“(2) SUT eki listelerde tanımlanmayan </w:t>
      </w:r>
      <w:proofErr w:type="gramStart"/>
      <w:r w:rsidRPr="001D0AFA">
        <w:rPr>
          <w:rFonts w:ascii="Verdana" w:eastAsia="Times New Roman" w:hAnsi="Verdana" w:cs="Times New Roman"/>
          <w:color w:val="000000"/>
          <w:sz w:val="18"/>
          <w:szCs w:val="18"/>
          <w:lang w:eastAsia="tr-TR"/>
        </w:rPr>
        <w:t>branş</w:t>
      </w:r>
      <w:proofErr w:type="gramEnd"/>
      <w:r w:rsidRPr="001D0AFA">
        <w:rPr>
          <w:rFonts w:ascii="Verdana" w:eastAsia="Times New Roman" w:hAnsi="Verdana" w:cs="Times New Roman"/>
          <w:color w:val="000000"/>
          <w:sz w:val="18"/>
          <w:szCs w:val="18"/>
          <w:lang w:eastAsia="tr-TR"/>
        </w:rPr>
        <w:t xml:space="preserve">/branşlara ait tıbbi malzemeler veya SUT eki listelerde kodu olup da fiyatı olmayan tıbbi malzemeler alış fiyatı ile fatura edilir, alış fiyatının üzerine Kurum </w:t>
      </w:r>
      <w:r w:rsidRPr="001D0AFA">
        <w:rPr>
          <w:rFonts w:ascii="Verdana" w:eastAsia="Times New Roman" w:hAnsi="Verdana" w:cs="Times New Roman"/>
          <w:color w:val="000000"/>
          <w:sz w:val="18"/>
          <w:szCs w:val="18"/>
          <w:lang w:eastAsia="tr-TR"/>
        </w:rPr>
        <w:lastRenderedPageBreak/>
        <w:t>bilgi işlem sistemi tarafından % 15 işletme gideri, % 1 Hazine kesintisi, % 1 Sosyal Hizmetler ve Çocuk Esirgeme Kurumu kesintisi ilave edilerek bedelleri Kurumca karşılanır.”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b) 3.2.1 B alt maddesinin başlığı aşağıdaki şekilde değiştirilmiştir.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000000"/>
          <w:sz w:val="18"/>
          <w:szCs w:val="18"/>
          <w:lang w:eastAsia="tr-TR"/>
        </w:rPr>
        <w:t>“3.2.1.B -Kamu İhale Kanununa tabi olmayan resmi sağlık kurum ve kuruluşlarında;”</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c) 3.2.1 B alt maddesinin birinci fıkrasına son cümle olarak “Kurum bilgi işlem sistemi tarafından KDV, işletme gideri, Hazine kesintisi, Sosyal Hizmetler ve Çocuk Esirgeme Kurumu kesintisi ilave edilmeksizin Kurumca bedelleri karşılanır.” cümlesi eklenmiştir.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ç) 3.2.1 B alt maddesinin ikinci fıkrasının son cümlesinde yer alan “KDV dâhil fiyatı, fatura tutarını geçmemek üzere ödenir.” ibaresi “ve Kurum bilgi işlem sistemi tarafından KDV, işletme gideri, Hazine kesintisi, Sosyal Hizmetler ve Çocuk Esirgeme Kurumu kesintisi ilave edilmeksizin Kurumca bedelleri karşılanır.” olarak değiştirilmiştir.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d) Aşağıdaki alt madde eklenmiştir.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000000"/>
          <w:sz w:val="18"/>
          <w:szCs w:val="18"/>
          <w:lang w:eastAsia="tr-TR"/>
        </w:rPr>
        <w:t>“3.2.1.C – Özel sağlık kurum ve kuruluşlarında;</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(1) SUT ve eki listelerde yer alan tıbbi malzemelerin temin edilmesi halinde, bu listelerdeki birim fiyatlar, sağlık hizmeti sunucuları tarafından hangi fiyatlara temin edildiğine bakılmaksızın geri ödemede esas alınacak olan fiyatlardır. Kurum bilgi işlem sistemine girilen KDV oranında bedel ilave edilerek Kurumca bedelleri karşılanır.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(2) SUT ve eki listelerde tanımlanmayan </w:t>
      </w:r>
      <w:proofErr w:type="gramStart"/>
      <w:r w:rsidRPr="001D0AFA">
        <w:rPr>
          <w:rFonts w:ascii="Verdana" w:eastAsia="Times New Roman" w:hAnsi="Verdana" w:cs="Times New Roman"/>
          <w:color w:val="000000"/>
          <w:sz w:val="18"/>
          <w:szCs w:val="18"/>
          <w:lang w:eastAsia="tr-TR"/>
        </w:rPr>
        <w:t>branş</w:t>
      </w:r>
      <w:proofErr w:type="gramEnd"/>
      <w:r w:rsidRPr="001D0AFA">
        <w:rPr>
          <w:rFonts w:ascii="Verdana" w:eastAsia="Times New Roman" w:hAnsi="Verdana" w:cs="Times New Roman"/>
          <w:color w:val="000000"/>
          <w:sz w:val="18"/>
          <w:szCs w:val="18"/>
          <w:lang w:eastAsia="tr-TR"/>
        </w:rPr>
        <w:t xml:space="preserve">/branşlara ait tıbbi malzemelerin veya SUT ve eki listelerde kodu olup da fiyatı olmayan tıbbi malzemelerin bedelleri, küresel ürün numarası (barkod) veya etiket adı ile “İhale/Doğrudan Temin Sonuç Bilgileri </w:t>
      </w:r>
      <w:proofErr w:type="spellStart"/>
      <w:r w:rsidRPr="001D0AFA">
        <w:rPr>
          <w:rFonts w:ascii="Verdana" w:eastAsia="Times New Roman" w:hAnsi="Verdana" w:cs="Times New Roman"/>
          <w:color w:val="000000"/>
          <w:sz w:val="18"/>
          <w:szCs w:val="18"/>
          <w:lang w:eastAsia="tr-TR"/>
        </w:rPr>
        <w:t>Ekranı”nda</w:t>
      </w:r>
      <w:proofErr w:type="spellEnd"/>
      <w:r w:rsidRPr="001D0AFA">
        <w:rPr>
          <w:rFonts w:ascii="Verdana" w:eastAsia="Times New Roman" w:hAnsi="Verdana" w:cs="Times New Roman"/>
          <w:color w:val="000000"/>
          <w:sz w:val="18"/>
          <w:szCs w:val="18"/>
          <w:lang w:eastAsia="tr-TR"/>
        </w:rPr>
        <w:t xml:space="preserve"> yapılan sorgulamada alım tarihi itibariyle o malzemeye ait son bir yıl içerisinde en az 3 farklı üçüncü basamak hastaneye ait fiyat bilgisi olmaması durumunda bedelleri Kurumca karşılanmaz. Bünyesinde eğitim ve araştırma hastanesi bulunan kamu hastaneleri birliği genel sekreterliklerinin ihale/doğrudan temin sonuç bilgileri de üçüncü basamak hastane bilgisi olarak değerlendirilir. </w:t>
      </w:r>
      <w:proofErr w:type="gramStart"/>
      <w:r w:rsidRPr="001D0AFA">
        <w:rPr>
          <w:rFonts w:ascii="Verdana" w:eastAsia="Times New Roman" w:hAnsi="Verdana" w:cs="Times New Roman"/>
          <w:color w:val="000000"/>
          <w:sz w:val="18"/>
          <w:szCs w:val="18"/>
          <w:lang w:eastAsia="tr-TR"/>
        </w:rPr>
        <w:t>3 fiyat bilgisinin olduğu tespit edilen tıbbi malzemelerin bedelleri, Kurum taşra teşkilatı inceleme birimlerince alım tarihinden geriye doğru son bir yıl içerisindeki, “İhale Kayıt Numarası” (IKN/Alım No ) farklı olmak kaydıyla, en düşük 5 fiyatın ortalaması alınarak (5 fiyatın bulunamaması halinde var olan en az 3 fiyatın ortalaması alınır) ve Kurum bilgi işlem sistemine girilen KDV oranında bedel ilave edilerek Kurumca bedelleri karşılanır.”</w:t>
      </w:r>
      <w:proofErr w:type="gramEnd"/>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000000"/>
          <w:sz w:val="18"/>
          <w:szCs w:val="18"/>
          <w:lang w:eastAsia="tr-TR"/>
        </w:rPr>
        <w:t>MADDE 8 –</w:t>
      </w:r>
      <w:r w:rsidRPr="001D0AFA">
        <w:rPr>
          <w:rFonts w:ascii="Verdana" w:eastAsia="Times New Roman" w:hAnsi="Verdana" w:cs="Times New Roman"/>
          <w:color w:val="000000"/>
          <w:sz w:val="18"/>
          <w:szCs w:val="18"/>
          <w:lang w:eastAsia="tr-TR"/>
        </w:rPr>
        <w:t> Aynı Tebliğin </w:t>
      </w:r>
      <w:proofErr w:type="gramStart"/>
      <w:r w:rsidRPr="001D0AFA">
        <w:rPr>
          <w:rFonts w:ascii="Verdana" w:eastAsia="Times New Roman" w:hAnsi="Verdana" w:cs="Times New Roman"/>
          <w:color w:val="000000"/>
          <w:sz w:val="18"/>
          <w:szCs w:val="18"/>
          <w:lang w:eastAsia="tr-TR"/>
        </w:rPr>
        <w:t>3.3</w:t>
      </w:r>
      <w:proofErr w:type="gramEnd"/>
      <w:r w:rsidRPr="001D0AFA">
        <w:rPr>
          <w:rFonts w:ascii="Verdana" w:eastAsia="Times New Roman" w:hAnsi="Verdana" w:cs="Times New Roman"/>
          <w:color w:val="000000"/>
          <w:sz w:val="18"/>
          <w:szCs w:val="18"/>
          <w:lang w:eastAsia="tr-TR"/>
        </w:rPr>
        <w:t> numaralı maddesinde aşağıdaki düzenlemeler yapılmıştır.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a) 3.3.4.A maddesinin birinci fıkrası aşağıdaki şekilde değiştirilmiştir.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“(1) İnsan dokusu kaynaklı ürünlerin (</w:t>
      </w:r>
      <w:proofErr w:type="spellStart"/>
      <w:r w:rsidRPr="001D0AFA">
        <w:rPr>
          <w:rFonts w:ascii="Verdana" w:eastAsia="Times New Roman" w:hAnsi="Verdana" w:cs="Times New Roman"/>
          <w:color w:val="000000"/>
          <w:sz w:val="18"/>
          <w:szCs w:val="18"/>
          <w:lang w:eastAsia="tr-TR"/>
        </w:rPr>
        <w:t>allogreftler</w:t>
      </w:r>
      <w:proofErr w:type="spellEnd"/>
      <w:r w:rsidRPr="001D0AFA">
        <w:rPr>
          <w:rFonts w:ascii="Verdana" w:eastAsia="Times New Roman" w:hAnsi="Verdana" w:cs="Times New Roman"/>
          <w:color w:val="000000"/>
          <w:sz w:val="18"/>
          <w:szCs w:val="18"/>
          <w:lang w:eastAsia="tr-TR"/>
        </w:rPr>
        <w:t>) MEDULA-Hastane uygulamasına girişlerinde TİTUBB kayıt/bildirim işleminin “</w:t>
      </w:r>
      <w:proofErr w:type="spellStart"/>
      <w:r w:rsidRPr="001D0AFA">
        <w:rPr>
          <w:rFonts w:ascii="Verdana" w:eastAsia="Times New Roman" w:hAnsi="Verdana" w:cs="Times New Roman"/>
          <w:color w:val="000000"/>
          <w:sz w:val="18"/>
          <w:szCs w:val="18"/>
          <w:lang w:eastAsia="tr-TR"/>
        </w:rPr>
        <w:t>Allogreft</w:t>
      </w:r>
      <w:proofErr w:type="spellEnd"/>
      <w:r w:rsidRPr="001D0AFA">
        <w:rPr>
          <w:rFonts w:ascii="Verdana" w:eastAsia="Times New Roman" w:hAnsi="Verdana" w:cs="Times New Roman"/>
          <w:color w:val="000000"/>
          <w:sz w:val="18"/>
          <w:szCs w:val="18"/>
          <w:lang w:eastAsia="tr-TR"/>
        </w:rPr>
        <w:t> Ürün Onay Ekranı” </w:t>
      </w:r>
      <w:proofErr w:type="spellStart"/>
      <w:r w:rsidRPr="001D0AFA">
        <w:rPr>
          <w:rFonts w:ascii="Verdana" w:eastAsia="Times New Roman" w:hAnsi="Verdana" w:cs="Times New Roman"/>
          <w:color w:val="000000"/>
          <w:sz w:val="18"/>
          <w:szCs w:val="18"/>
          <w:lang w:eastAsia="tr-TR"/>
        </w:rPr>
        <w:t>nda</w:t>
      </w:r>
      <w:proofErr w:type="spellEnd"/>
      <w:r w:rsidRPr="001D0AFA">
        <w:rPr>
          <w:rFonts w:ascii="Verdana" w:eastAsia="Times New Roman" w:hAnsi="Verdana" w:cs="Times New Roman"/>
          <w:color w:val="000000"/>
          <w:sz w:val="18"/>
          <w:szCs w:val="18"/>
          <w:lang w:eastAsia="tr-TR"/>
        </w:rPr>
        <w:t> tamamlanmış olma şartı aranacak olup tüm gönderimlerin küresel ürün numaraları (barkod) ile yapılması gerekmektedir.”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b) 3.3.4.A maddesinin ikinci fıkrası aşağıdaki şekilde değiştirilmiştir.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“(2) İnsan dokusu kaynaklı ürünler (</w:t>
      </w:r>
      <w:proofErr w:type="spellStart"/>
      <w:r w:rsidRPr="001D0AFA">
        <w:rPr>
          <w:rFonts w:ascii="Verdana" w:eastAsia="Times New Roman" w:hAnsi="Verdana" w:cs="Times New Roman"/>
          <w:color w:val="000000"/>
          <w:sz w:val="18"/>
          <w:szCs w:val="18"/>
          <w:lang w:eastAsia="tr-TR"/>
        </w:rPr>
        <w:t>allogreftler</w:t>
      </w:r>
      <w:proofErr w:type="spellEnd"/>
      <w:r w:rsidRPr="001D0AFA">
        <w:rPr>
          <w:rFonts w:ascii="Verdana" w:eastAsia="Times New Roman" w:hAnsi="Verdana" w:cs="Times New Roman"/>
          <w:color w:val="000000"/>
          <w:sz w:val="18"/>
          <w:szCs w:val="18"/>
          <w:lang w:eastAsia="tr-TR"/>
        </w:rPr>
        <w:t>) için Türkiye İlaç ve Tıbbi Cihaz Kurumu tarafından “İthalat kaydına esas sevkiyat onay kodu” </w:t>
      </w:r>
      <w:proofErr w:type="spellStart"/>
      <w:r w:rsidRPr="001D0AFA">
        <w:rPr>
          <w:rFonts w:ascii="Verdana" w:eastAsia="Times New Roman" w:hAnsi="Verdana" w:cs="Times New Roman"/>
          <w:color w:val="000000"/>
          <w:sz w:val="18"/>
          <w:szCs w:val="18"/>
          <w:lang w:eastAsia="tr-TR"/>
        </w:rPr>
        <w:t>nun</w:t>
      </w:r>
      <w:proofErr w:type="spellEnd"/>
      <w:r w:rsidRPr="001D0AFA">
        <w:rPr>
          <w:rFonts w:ascii="Verdana" w:eastAsia="Times New Roman" w:hAnsi="Verdana" w:cs="Times New Roman"/>
          <w:color w:val="000000"/>
          <w:sz w:val="18"/>
          <w:szCs w:val="18"/>
          <w:lang w:eastAsia="tr-TR"/>
        </w:rPr>
        <w:t> oluşturulmuş olması gerekmektedir.”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c) Aynı Tebliğin “3.3.7” numaralı maddesi yürürlükten kaldırılmıştır.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ç) 3.3.9 numaralı maddesi aşağıdaki şekilde değiştirilmiştir: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000000"/>
          <w:sz w:val="18"/>
          <w:szCs w:val="18"/>
          <w:lang w:eastAsia="tr-TR"/>
        </w:rPr>
        <w:t>“3.3.9 – Ortopedi ve </w:t>
      </w:r>
      <w:proofErr w:type="gramStart"/>
      <w:r w:rsidRPr="001D0AFA">
        <w:rPr>
          <w:rFonts w:ascii="inherit" w:eastAsia="Times New Roman" w:hAnsi="inherit" w:cs="Times New Roman"/>
          <w:b/>
          <w:bCs/>
          <w:color w:val="000000"/>
          <w:sz w:val="18"/>
          <w:szCs w:val="18"/>
          <w:lang w:eastAsia="tr-TR"/>
        </w:rPr>
        <w:t>travmatoloji</w:t>
      </w:r>
      <w:proofErr w:type="gramEnd"/>
      <w:r w:rsidRPr="001D0AFA">
        <w:rPr>
          <w:rFonts w:ascii="inherit" w:eastAsia="Times New Roman" w:hAnsi="inherit" w:cs="Times New Roman"/>
          <w:b/>
          <w:bCs/>
          <w:color w:val="000000"/>
          <w:sz w:val="18"/>
          <w:szCs w:val="18"/>
          <w:lang w:eastAsia="tr-TR"/>
        </w:rPr>
        <w:t> branşı ile ilgili ameliyatlarda kullanılan bazı tıbbi malzemelerin ödemeye esas teşkil edecek usul ve esasları;</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(1) Aşağıda sayılan tıbbi malzemelerin bedelleri üçüncü basamak resmi sağlık kurumlarında (eğitim verme yetkisi olan klinik) uygulanması halinde bedeli Kurumca karşılanacaktır.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a) Taze donmuş (</w:t>
      </w:r>
      <w:proofErr w:type="spellStart"/>
      <w:r w:rsidRPr="001D0AFA">
        <w:rPr>
          <w:rFonts w:ascii="Verdana" w:eastAsia="Times New Roman" w:hAnsi="Verdana" w:cs="Times New Roman"/>
          <w:color w:val="000000"/>
          <w:sz w:val="18"/>
          <w:szCs w:val="18"/>
          <w:lang w:eastAsia="tr-TR"/>
        </w:rPr>
        <w:t>fresh</w:t>
      </w:r>
      <w:proofErr w:type="spell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frozen</w:t>
      </w:r>
      <w:proofErr w:type="spell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allogreft</w:t>
      </w:r>
      <w:proofErr w:type="spellEnd"/>
      <w:r w:rsidRPr="001D0AFA">
        <w:rPr>
          <w:rFonts w:ascii="Verdana" w:eastAsia="Times New Roman" w:hAnsi="Verdana" w:cs="Times New Roman"/>
          <w:color w:val="000000"/>
          <w:sz w:val="18"/>
          <w:szCs w:val="18"/>
          <w:lang w:eastAsia="tr-TR"/>
        </w:rPr>
        <w:t>,</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lastRenderedPageBreak/>
        <w:t>b) Tümör rezeksiyon </w:t>
      </w:r>
      <w:proofErr w:type="gramStart"/>
      <w:r w:rsidRPr="001D0AFA">
        <w:rPr>
          <w:rFonts w:ascii="Verdana" w:eastAsia="Times New Roman" w:hAnsi="Verdana" w:cs="Times New Roman"/>
          <w:color w:val="000000"/>
          <w:sz w:val="18"/>
          <w:szCs w:val="18"/>
          <w:lang w:eastAsia="tr-TR"/>
        </w:rPr>
        <w:t>protezi</w:t>
      </w:r>
      <w:proofErr w:type="gramEnd"/>
      <w:r w:rsidRPr="001D0AFA">
        <w:rPr>
          <w:rFonts w:ascii="Verdana" w:eastAsia="Times New Roman" w:hAnsi="Verdana" w:cs="Times New Roman"/>
          <w:color w:val="000000"/>
          <w:sz w:val="18"/>
          <w:szCs w:val="18"/>
          <w:lang w:eastAsia="tr-TR"/>
        </w:rPr>
        <w:t>,</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c) Menteşeli diz </w:t>
      </w:r>
      <w:proofErr w:type="gramStart"/>
      <w:r w:rsidRPr="001D0AFA">
        <w:rPr>
          <w:rFonts w:ascii="Verdana" w:eastAsia="Times New Roman" w:hAnsi="Verdana" w:cs="Times New Roman"/>
          <w:color w:val="000000"/>
          <w:sz w:val="18"/>
          <w:szCs w:val="18"/>
          <w:lang w:eastAsia="tr-TR"/>
        </w:rPr>
        <w:t>protezi</w:t>
      </w:r>
      <w:proofErr w:type="gramEnd"/>
      <w:r w:rsidRPr="001D0AFA">
        <w:rPr>
          <w:rFonts w:ascii="Verdana" w:eastAsia="Times New Roman" w:hAnsi="Verdana" w:cs="Times New Roman"/>
          <w:color w:val="000000"/>
          <w:sz w:val="18"/>
          <w:szCs w:val="18"/>
          <w:lang w:eastAsia="tr-TR"/>
        </w:rPr>
        <w:t>,</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ç) Çok eksenli </w:t>
      </w:r>
      <w:proofErr w:type="spellStart"/>
      <w:r w:rsidRPr="001D0AFA">
        <w:rPr>
          <w:rFonts w:ascii="Verdana" w:eastAsia="Times New Roman" w:hAnsi="Verdana" w:cs="Times New Roman"/>
          <w:color w:val="000000"/>
          <w:sz w:val="18"/>
          <w:szCs w:val="18"/>
          <w:lang w:eastAsia="tr-TR"/>
        </w:rPr>
        <w:t>eksternal</w:t>
      </w:r>
      <w:proofErr w:type="spell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fiksatörler</w:t>
      </w:r>
      <w:proofErr w:type="spellEnd"/>
      <w:r w:rsidRPr="001D0AFA">
        <w:rPr>
          <w:rFonts w:ascii="Verdana" w:eastAsia="Times New Roman" w:hAnsi="Verdana" w:cs="Times New Roman"/>
          <w:color w:val="000000"/>
          <w:sz w:val="18"/>
          <w:szCs w:val="18"/>
          <w:lang w:eastAsia="tr-TR"/>
        </w:rPr>
        <w:t>,</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d) Teleskopik çiviler,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e) </w:t>
      </w:r>
      <w:proofErr w:type="spellStart"/>
      <w:r w:rsidRPr="001D0AFA">
        <w:rPr>
          <w:rFonts w:ascii="Verdana" w:eastAsia="Times New Roman" w:hAnsi="Verdana" w:cs="Times New Roman"/>
          <w:color w:val="000000"/>
          <w:sz w:val="18"/>
          <w:szCs w:val="18"/>
          <w:lang w:eastAsia="tr-TR"/>
        </w:rPr>
        <w:t>Proksimal</w:t>
      </w:r>
      <w:proofErr w:type="spell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femur</w:t>
      </w:r>
      <w:proofErr w:type="spellEnd"/>
      <w:r w:rsidRPr="001D0AFA">
        <w:rPr>
          <w:rFonts w:ascii="Verdana" w:eastAsia="Times New Roman" w:hAnsi="Verdana" w:cs="Times New Roman"/>
          <w:color w:val="000000"/>
          <w:sz w:val="18"/>
          <w:szCs w:val="18"/>
          <w:lang w:eastAsia="tr-TR"/>
        </w:rPr>
        <w:t> başlı/başsız ile </w:t>
      </w:r>
      <w:proofErr w:type="spellStart"/>
      <w:r w:rsidRPr="001D0AFA">
        <w:rPr>
          <w:rFonts w:ascii="Verdana" w:eastAsia="Times New Roman" w:hAnsi="Verdana" w:cs="Times New Roman"/>
          <w:color w:val="000000"/>
          <w:sz w:val="18"/>
          <w:szCs w:val="18"/>
          <w:lang w:eastAsia="tr-TR"/>
        </w:rPr>
        <w:t>femoral</w:t>
      </w:r>
      <w:proofErr w:type="spellEnd"/>
      <w:r w:rsidRPr="001D0AFA">
        <w:rPr>
          <w:rFonts w:ascii="Verdana" w:eastAsia="Times New Roman" w:hAnsi="Verdana" w:cs="Times New Roman"/>
          <w:color w:val="000000"/>
          <w:sz w:val="18"/>
          <w:szCs w:val="18"/>
          <w:lang w:eastAsia="tr-TR"/>
        </w:rPr>
        <w:t> baş </w:t>
      </w:r>
      <w:proofErr w:type="spellStart"/>
      <w:r w:rsidRPr="001D0AFA">
        <w:rPr>
          <w:rFonts w:ascii="Verdana" w:eastAsia="Times New Roman" w:hAnsi="Verdana" w:cs="Times New Roman"/>
          <w:color w:val="000000"/>
          <w:sz w:val="18"/>
          <w:szCs w:val="18"/>
          <w:lang w:eastAsia="tr-TR"/>
        </w:rPr>
        <w:t>allogreftler</w:t>
      </w:r>
      <w:proofErr w:type="spellEnd"/>
      <w:r w:rsidRPr="001D0AFA">
        <w:rPr>
          <w:rFonts w:ascii="Verdana" w:eastAsia="Times New Roman" w:hAnsi="Verdana" w:cs="Times New Roman"/>
          <w:color w:val="000000"/>
          <w:sz w:val="18"/>
          <w:szCs w:val="18"/>
          <w:lang w:eastAsia="tr-TR"/>
        </w:rPr>
        <w:t>,</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f) </w:t>
      </w:r>
      <w:proofErr w:type="spellStart"/>
      <w:r w:rsidRPr="001D0AFA">
        <w:rPr>
          <w:rFonts w:ascii="Verdana" w:eastAsia="Times New Roman" w:hAnsi="Verdana" w:cs="Times New Roman"/>
          <w:color w:val="000000"/>
          <w:sz w:val="18"/>
          <w:szCs w:val="18"/>
          <w:lang w:eastAsia="tr-TR"/>
        </w:rPr>
        <w:t>Tendon</w:t>
      </w:r>
      <w:proofErr w:type="spell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allogreftleri</w:t>
      </w:r>
      <w:proofErr w:type="spellEnd"/>
      <w:r w:rsidRPr="001D0AFA">
        <w:rPr>
          <w:rFonts w:ascii="Verdana" w:eastAsia="Times New Roman" w:hAnsi="Verdana" w:cs="Times New Roman"/>
          <w:color w:val="000000"/>
          <w:sz w:val="18"/>
          <w:szCs w:val="18"/>
          <w:lang w:eastAsia="tr-TR"/>
        </w:rPr>
        <w:t>,</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g) </w:t>
      </w:r>
      <w:proofErr w:type="spellStart"/>
      <w:r w:rsidRPr="001D0AFA">
        <w:rPr>
          <w:rFonts w:ascii="Verdana" w:eastAsia="Times New Roman" w:hAnsi="Verdana" w:cs="Times New Roman"/>
          <w:color w:val="000000"/>
          <w:sz w:val="18"/>
          <w:szCs w:val="18"/>
          <w:lang w:eastAsia="tr-TR"/>
        </w:rPr>
        <w:t>Kortikal</w:t>
      </w:r>
      <w:proofErr w:type="spellEnd"/>
      <w:r w:rsidRPr="001D0AFA">
        <w:rPr>
          <w:rFonts w:ascii="Verdana" w:eastAsia="Times New Roman" w:hAnsi="Verdana" w:cs="Times New Roman"/>
          <w:color w:val="000000"/>
          <w:sz w:val="18"/>
          <w:szCs w:val="18"/>
          <w:lang w:eastAsia="tr-TR"/>
        </w:rPr>
        <w:t> şaft </w:t>
      </w:r>
      <w:proofErr w:type="spellStart"/>
      <w:r w:rsidRPr="001D0AFA">
        <w:rPr>
          <w:rFonts w:ascii="Verdana" w:eastAsia="Times New Roman" w:hAnsi="Verdana" w:cs="Times New Roman"/>
          <w:color w:val="000000"/>
          <w:sz w:val="18"/>
          <w:szCs w:val="18"/>
          <w:lang w:eastAsia="tr-TR"/>
        </w:rPr>
        <w:t>allogreftler</w:t>
      </w:r>
      <w:proofErr w:type="spellEnd"/>
      <w:r w:rsidRPr="001D0AFA">
        <w:rPr>
          <w:rFonts w:ascii="Verdana" w:eastAsia="Times New Roman" w:hAnsi="Verdana" w:cs="Times New Roman"/>
          <w:color w:val="000000"/>
          <w:sz w:val="18"/>
          <w:szCs w:val="18"/>
          <w:lang w:eastAsia="tr-TR"/>
        </w:rPr>
        <w:t>,</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ğ) Sinüs </w:t>
      </w:r>
      <w:proofErr w:type="spellStart"/>
      <w:r w:rsidRPr="001D0AFA">
        <w:rPr>
          <w:rFonts w:ascii="Verdana" w:eastAsia="Times New Roman" w:hAnsi="Verdana" w:cs="Times New Roman"/>
          <w:color w:val="000000"/>
          <w:sz w:val="18"/>
          <w:szCs w:val="18"/>
          <w:lang w:eastAsia="tr-TR"/>
        </w:rPr>
        <w:t>tarsi</w:t>
      </w:r>
      <w:proofErr w:type="spellEnd"/>
      <w:r w:rsidRPr="001D0AFA">
        <w:rPr>
          <w:rFonts w:ascii="Verdana" w:eastAsia="Times New Roman" w:hAnsi="Verdana" w:cs="Times New Roman"/>
          <w:color w:val="000000"/>
          <w:sz w:val="18"/>
          <w:szCs w:val="18"/>
          <w:lang w:eastAsia="tr-TR"/>
        </w:rPr>
        <w:t> vidası,</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h) Bilgisayar destekli/Uzaysal </w:t>
      </w:r>
      <w:proofErr w:type="spellStart"/>
      <w:r w:rsidRPr="001D0AFA">
        <w:rPr>
          <w:rFonts w:ascii="Verdana" w:eastAsia="Times New Roman" w:hAnsi="Verdana" w:cs="Times New Roman"/>
          <w:color w:val="000000"/>
          <w:sz w:val="18"/>
          <w:szCs w:val="18"/>
          <w:lang w:eastAsia="tr-TR"/>
        </w:rPr>
        <w:t>eksternal</w:t>
      </w:r>
      <w:proofErr w:type="spell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fiksatörler</w:t>
      </w:r>
      <w:proofErr w:type="spellEnd"/>
      <w:r w:rsidRPr="001D0AFA">
        <w:rPr>
          <w:rFonts w:ascii="Verdana" w:eastAsia="Times New Roman" w:hAnsi="Verdana" w:cs="Times New Roman"/>
          <w:color w:val="000000"/>
          <w:sz w:val="18"/>
          <w:szCs w:val="18"/>
          <w:lang w:eastAsia="tr-TR"/>
        </w:rPr>
        <w:t>,</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ı) Bilgisayar destekli </w:t>
      </w:r>
      <w:proofErr w:type="spellStart"/>
      <w:r w:rsidRPr="001D0AFA">
        <w:rPr>
          <w:rFonts w:ascii="Verdana" w:eastAsia="Times New Roman" w:hAnsi="Verdana" w:cs="Times New Roman"/>
          <w:color w:val="000000"/>
          <w:sz w:val="18"/>
          <w:szCs w:val="18"/>
          <w:lang w:eastAsia="tr-TR"/>
        </w:rPr>
        <w:t>intramedüller</w:t>
      </w:r>
      <w:proofErr w:type="spellEnd"/>
      <w:r w:rsidRPr="001D0AFA">
        <w:rPr>
          <w:rFonts w:ascii="Verdana" w:eastAsia="Times New Roman" w:hAnsi="Verdana" w:cs="Times New Roman"/>
          <w:color w:val="000000"/>
          <w:sz w:val="18"/>
          <w:szCs w:val="18"/>
          <w:lang w:eastAsia="tr-TR"/>
        </w:rPr>
        <w:t> uygulamalar,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i) Sentetik </w:t>
      </w:r>
      <w:proofErr w:type="spellStart"/>
      <w:r w:rsidRPr="001D0AFA">
        <w:rPr>
          <w:rFonts w:ascii="Verdana" w:eastAsia="Times New Roman" w:hAnsi="Verdana" w:cs="Times New Roman"/>
          <w:color w:val="000000"/>
          <w:sz w:val="18"/>
          <w:szCs w:val="18"/>
          <w:lang w:eastAsia="tr-TR"/>
        </w:rPr>
        <w:t>menisküs</w:t>
      </w:r>
      <w:proofErr w:type="spell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implantları</w:t>
      </w:r>
      <w:proofErr w:type="spellEnd"/>
      <w:r w:rsidRPr="001D0AFA">
        <w:rPr>
          <w:rFonts w:ascii="Verdana" w:eastAsia="Times New Roman" w:hAnsi="Verdana" w:cs="Times New Roman"/>
          <w:color w:val="000000"/>
          <w:sz w:val="18"/>
          <w:szCs w:val="18"/>
          <w:lang w:eastAsia="tr-TR"/>
        </w:rPr>
        <w:t>,</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 xml:space="preserve">j) </w:t>
      </w:r>
      <w:proofErr w:type="spellStart"/>
      <w:r w:rsidRPr="001D0AFA">
        <w:rPr>
          <w:rFonts w:ascii="Verdana" w:eastAsia="Times New Roman" w:hAnsi="Verdana" w:cs="Times New Roman"/>
          <w:color w:val="000000"/>
          <w:sz w:val="18"/>
          <w:szCs w:val="18"/>
          <w:lang w:eastAsia="tr-TR"/>
        </w:rPr>
        <w:t>Hücresiz</w:t>
      </w:r>
      <w:proofErr w:type="spellEnd"/>
      <w:r w:rsidRPr="001D0AFA">
        <w:rPr>
          <w:rFonts w:ascii="Verdana" w:eastAsia="Times New Roman" w:hAnsi="Verdana" w:cs="Times New Roman"/>
          <w:color w:val="000000"/>
          <w:sz w:val="18"/>
          <w:szCs w:val="18"/>
          <w:lang w:eastAsia="tr-TR"/>
        </w:rPr>
        <w:t xml:space="preserve"> Kıkırdak </w:t>
      </w:r>
      <w:proofErr w:type="spellStart"/>
      <w:r w:rsidRPr="001D0AFA">
        <w:rPr>
          <w:rFonts w:ascii="Verdana" w:eastAsia="Times New Roman" w:hAnsi="Verdana" w:cs="Times New Roman"/>
          <w:color w:val="000000"/>
          <w:sz w:val="18"/>
          <w:szCs w:val="18"/>
          <w:lang w:eastAsia="tr-TR"/>
        </w:rPr>
        <w:t>Matriksleri</w:t>
      </w:r>
      <w:proofErr w:type="spellEnd"/>
      <w:r w:rsidRPr="001D0AFA">
        <w:rPr>
          <w:rFonts w:ascii="Verdana" w:eastAsia="Times New Roman" w:hAnsi="Verdana" w:cs="Times New Roman"/>
          <w:color w:val="000000"/>
          <w:sz w:val="18"/>
          <w:szCs w:val="18"/>
          <w:lang w:eastAsia="tr-TR"/>
        </w:rPr>
        <w:t>,</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 xml:space="preserve">k) </w:t>
      </w:r>
      <w:proofErr w:type="spellStart"/>
      <w:r w:rsidRPr="001D0AFA">
        <w:rPr>
          <w:rFonts w:ascii="Verdana" w:eastAsia="Times New Roman" w:hAnsi="Verdana" w:cs="Times New Roman"/>
          <w:color w:val="000000"/>
          <w:sz w:val="18"/>
          <w:szCs w:val="18"/>
          <w:lang w:eastAsia="tr-TR"/>
        </w:rPr>
        <w:t>Hücresiz</w:t>
      </w:r>
      <w:proofErr w:type="spell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Menisküs</w:t>
      </w:r>
      <w:proofErr w:type="spell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İmplantları</w:t>
      </w:r>
      <w:proofErr w:type="spellEnd"/>
      <w:r w:rsidRPr="001D0AFA">
        <w:rPr>
          <w:rFonts w:ascii="Verdana" w:eastAsia="Times New Roman" w:hAnsi="Verdana" w:cs="Times New Roman"/>
          <w:color w:val="000000"/>
          <w:sz w:val="18"/>
          <w:szCs w:val="18"/>
          <w:lang w:eastAsia="tr-TR"/>
        </w:rPr>
        <w:t>,</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l) </w:t>
      </w:r>
      <w:proofErr w:type="spellStart"/>
      <w:r w:rsidRPr="001D0AFA">
        <w:rPr>
          <w:rFonts w:ascii="Verdana" w:eastAsia="Times New Roman" w:hAnsi="Verdana" w:cs="Times New Roman"/>
          <w:color w:val="000000"/>
          <w:sz w:val="18"/>
          <w:szCs w:val="18"/>
          <w:lang w:eastAsia="tr-TR"/>
        </w:rPr>
        <w:t>Absorbe</w:t>
      </w:r>
      <w:proofErr w:type="spellEnd"/>
      <w:r w:rsidRPr="001D0AFA">
        <w:rPr>
          <w:rFonts w:ascii="Verdana" w:eastAsia="Times New Roman" w:hAnsi="Verdana" w:cs="Times New Roman"/>
          <w:color w:val="000000"/>
          <w:sz w:val="18"/>
          <w:szCs w:val="18"/>
          <w:lang w:eastAsia="tr-TR"/>
        </w:rPr>
        <w:t> olabilir omuz balon </w:t>
      </w:r>
      <w:proofErr w:type="spellStart"/>
      <w:r w:rsidRPr="001D0AFA">
        <w:rPr>
          <w:rFonts w:ascii="Verdana" w:eastAsia="Times New Roman" w:hAnsi="Verdana" w:cs="Times New Roman"/>
          <w:color w:val="000000"/>
          <w:sz w:val="18"/>
          <w:szCs w:val="18"/>
          <w:lang w:eastAsia="tr-TR"/>
        </w:rPr>
        <w:t>spacer</w:t>
      </w:r>
      <w:proofErr w:type="spellEnd"/>
      <w:r w:rsidRPr="001D0AFA">
        <w:rPr>
          <w:rFonts w:ascii="Verdana" w:eastAsia="Times New Roman" w:hAnsi="Verdana" w:cs="Times New Roman"/>
          <w:color w:val="000000"/>
          <w:sz w:val="18"/>
          <w:szCs w:val="18"/>
          <w:lang w:eastAsia="tr-TR"/>
        </w:rPr>
        <w:t>,</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m) </w:t>
      </w:r>
      <w:proofErr w:type="spellStart"/>
      <w:r w:rsidRPr="001D0AFA">
        <w:rPr>
          <w:rFonts w:ascii="Verdana" w:eastAsia="Times New Roman" w:hAnsi="Verdana" w:cs="Times New Roman"/>
          <w:color w:val="000000"/>
          <w:sz w:val="18"/>
          <w:szCs w:val="18"/>
          <w:lang w:eastAsia="tr-TR"/>
        </w:rPr>
        <w:t>Rijid</w:t>
      </w:r>
      <w:proofErr w:type="spellEnd"/>
      <w:r w:rsidRPr="001D0AFA">
        <w:rPr>
          <w:rFonts w:ascii="Verdana" w:eastAsia="Times New Roman" w:hAnsi="Verdana" w:cs="Times New Roman"/>
          <w:color w:val="000000"/>
          <w:sz w:val="18"/>
          <w:szCs w:val="18"/>
          <w:lang w:eastAsia="tr-TR"/>
        </w:rPr>
        <w:t> olabilen </w:t>
      </w:r>
      <w:proofErr w:type="spellStart"/>
      <w:r w:rsidRPr="001D0AFA">
        <w:rPr>
          <w:rFonts w:ascii="Verdana" w:eastAsia="Times New Roman" w:hAnsi="Verdana" w:cs="Times New Roman"/>
          <w:color w:val="000000"/>
          <w:sz w:val="18"/>
          <w:szCs w:val="18"/>
          <w:lang w:eastAsia="tr-TR"/>
        </w:rPr>
        <w:t>intramedüler</w:t>
      </w:r>
      <w:proofErr w:type="spellEnd"/>
      <w:r w:rsidRPr="001D0AFA">
        <w:rPr>
          <w:rFonts w:ascii="Verdana" w:eastAsia="Times New Roman" w:hAnsi="Verdana" w:cs="Times New Roman"/>
          <w:color w:val="000000"/>
          <w:sz w:val="18"/>
          <w:szCs w:val="18"/>
          <w:lang w:eastAsia="tr-TR"/>
        </w:rPr>
        <w:t> elastik çiviler,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n) Uzatma yapabilen </w:t>
      </w:r>
      <w:proofErr w:type="spellStart"/>
      <w:r w:rsidRPr="001D0AFA">
        <w:rPr>
          <w:rFonts w:ascii="Verdana" w:eastAsia="Times New Roman" w:hAnsi="Verdana" w:cs="Times New Roman"/>
          <w:color w:val="000000"/>
          <w:sz w:val="18"/>
          <w:szCs w:val="18"/>
          <w:lang w:eastAsia="tr-TR"/>
        </w:rPr>
        <w:t>intramedüler</w:t>
      </w:r>
      <w:proofErr w:type="spellEnd"/>
      <w:r w:rsidRPr="001D0AFA">
        <w:rPr>
          <w:rFonts w:ascii="Verdana" w:eastAsia="Times New Roman" w:hAnsi="Verdana" w:cs="Times New Roman"/>
          <w:color w:val="000000"/>
          <w:sz w:val="18"/>
          <w:szCs w:val="18"/>
          <w:lang w:eastAsia="tr-TR"/>
        </w:rPr>
        <w:t> çiviler motorlu/manyetik.</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 xml:space="preserve">(2) Aşağıda sayılan tıbbi malzemelerin bedelleri üçüncü basamak resmi sağlık kurumlarında uygulanması ve Sağlık Bakanlığı “Ortopedi Bilimsel Danışma </w:t>
      </w:r>
      <w:proofErr w:type="spellStart"/>
      <w:r w:rsidRPr="001D0AFA">
        <w:rPr>
          <w:rFonts w:ascii="Verdana" w:eastAsia="Times New Roman" w:hAnsi="Verdana" w:cs="Times New Roman"/>
          <w:color w:val="000000"/>
          <w:sz w:val="18"/>
          <w:szCs w:val="18"/>
          <w:lang w:eastAsia="tr-TR"/>
        </w:rPr>
        <w:t>Kurulu”ndan</w:t>
      </w:r>
      <w:proofErr w:type="spellEnd"/>
      <w:r w:rsidRPr="001D0AFA">
        <w:rPr>
          <w:rFonts w:ascii="Verdana" w:eastAsia="Times New Roman" w:hAnsi="Verdana" w:cs="Times New Roman"/>
          <w:color w:val="000000"/>
          <w:sz w:val="18"/>
          <w:szCs w:val="18"/>
          <w:lang w:eastAsia="tr-TR"/>
        </w:rPr>
        <w:t xml:space="preserve"> her bir hasta için kullanılmasına onay alınması şartıyla bedeli Kurumca karşılanacaktır.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a) Kişiye özel tasarımlı üretilen </w:t>
      </w:r>
      <w:proofErr w:type="gramStart"/>
      <w:r w:rsidRPr="001D0AFA">
        <w:rPr>
          <w:rFonts w:ascii="Verdana" w:eastAsia="Times New Roman" w:hAnsi="Verdana" w:cs="Times New Roman"/>
          <w:color w:val="000000"/>
          <w:sz w:val="18"/>
          <w:szCs w:val="18"/>
          <w:lang w:eastAsia="tr-TR"/>
        </w:rPr>
        <w:t>protezler</w:t>
      </w:r>
      <w:proofErr w:type="gramEnd"/>
      <w:r w:rsidRPr="001D0AFA">
        <w:rPr>
          <w:rFonts w:ascii="Verdana" w:eastAsia="Times New Roman" w:hAnsi="Verdana" w:cs="Times New Roman"/>
          <w:color w:val="000000"/>
          <w:sz w:val="18"/>
          <w:szCs w:val="18"/>
          <w:lang w:eastAsia="tr-TR"/>
        </w:rPr>
        <w:t>,</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b) Tümör dışı </w:t>
      </w:r>
      <w:proofErr w:type="spellStart"/>
      <w:r w:rsidRPr="001D0AFA">
        <w:rPr>
          <w:rFonts w:ascii="Verdana" w:eastAsia="Times New Roman" w:hAnsi="Verdana" w:cs="Times New Roman"/>
          <w:color w:val="000000"/>
          <w:sz w:val="18"/>
          <w:szCs w:val="18"/>
          <w:lang w:eastAsia="tr-TR"/>
        </w:rPr>
        <w:t>endikasyonlarda</w:t>
      </w:r>
      <w:proofErr w:type="spellEnd"/>
      <w:r w:rsidRPr="001D0AFA">
        <w:rPr>
          <w:rFonts w:ascii="Verdana" w:eastAsia="Times New Roman" w:hAnsi="Verdana" w:cs="Times New Roman"/>
          <w:color w:val="000000"/>
          <w:sz w:val="18"/>
          <w:szCs w:val="18"/>
          <w:lang w:eastAsia="tr-TR"/>
        </w:rPr>
        <w:t> kullanılan tümör rezeksiyon </w:t>
      </w:r>
      <w:proofErr w:type="gramStart"/>
      <w:r w:rsidRPr="001D0AFA">
        <w:rPr>
          <w:rFonts w:ascii="Verdana" w:eastAsia="Times New Roman" w:hAnsi="Verdana" w:cs="Times New Roman"/>
          <w:color w:val="000000"/>
          <w:sz w:val="18"/>
          <w:szCs w:val="18"/>
          <w:lang w:eastAsia="tr-TR"/>
        </w:rPr>
        <w:t>protezleri</w:t>
      </w:r>
      <w:proofErr w:type="gramEnd"/>
      <w:r w:rsidRPr="001D0AFA">
        <w:rPr>
          <w:rFonts w:ascii="Verdana" w:eastAsia="Times New Roman" w:hAnsi="Verdana" w:cs="Times New Roman"/>
          <w:color w:val="000000"/>
          <w:sz w:val="18"/>
          <w:szCs w:val="18"/>
          <w:lang w:eastAsia="tr-TR"/>
        </w:rPr>
        <w:t>, interkalar segmentler ve artrodezaparatları,</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c) </w:t>
      </w:r>
      <w:proofErr w:type="spellStart"/>
      <w:r w:rsidRPr="001D0AFA">
        <w:rPr>
          <w:rFonts w:ascii="Verdana" w:eastAsia="Times New Roman" w:hAnsi="Verdana" w:cs="Times New Roman"/>
          <w:color w:val="000000"/>
          <w:sz w:val="18"/>
          <w:szCs w:val="18"/>
          <w:lang w:eastAsia="tr-TR"/>
        </w:rPr>
        <w:t>Menisküs</w:t>
      </w:r>
      <w:proofErr w:type="spell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allogreftleri</w:t>
      </w:r>
      <w:proofErr w:type="spellEnd"/>
      <w:r w:rsidRPr="001D0AFA">
        <w:rPr>
          <w:rFonts w:ascii="Verdana" w:eastAsia="Times New Roman" w:hAnsi="Verdana" w:cs="Times New Roman"/>
          <w:color w:val="000000"/>
          <w:sz w:val="18"/>
          <w:szCs w:val="18"/>
          <w:lang w:eastAsia="tr-TR"/>
        </w:rPr>
        <w:t>,</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ç) Manyetik/Mekanik olarak uzatılabilen tümör rezeksiyon </w:t>
      </w:r>
      <w:proofErr w:type="gramStart"/>
      <w:r w:rsidRPr="001D0AFA">
        <w:rPr>
          <w:rFonts w:ascii="Verdana" w:eastAsia="Times New Roman" w:hAnsi="Verdana" w:cs="Times New Roman"/>
          <w:color w:val="000000"/>
          <w:sz w:val="18"/>
          <w:szCs w:val="18"/>
          <w:lang w:eastAsia="tr-TR"/>
        </w:rPr>
        <w:t>protezleri</w:t>
      </w:r>
      <w:proofErr w:type="gramEnd"/>
      <w:r w:rsidRPr="001D0AFA">
        <w:rPr>
          <w:rFonts w:ascii="Verdana" w:eastAsia="Times New Roman" w:hAnsi="Verdana" w:cs="Times New Roman"/>
          <w:color w:val="000000"/>
          <w:sz w:val="18"/>
          <w:szCs w:val="18"/>
          <w:lang w:eastAsia="tr-TR"/>
        </w:rPr>
        <w:t>,</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d) Kıkırdak hücre kültürleri.”</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d) 3.3.24 numaralı maddesi aşağıdaki şekilde değiştirilmiştir: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000000"/>
          <w:sz w:val="18"/>
          <w:szCs w:val="18"/>
          <w:lang w:eastAsia="tr-TR"/>
        </w:rPr>
        <w:t>“3.3.24 – Sentetik </w:t>
      </w:r>
      <w:proofErr w:type="spellStart"/>
      <w:r w:rsidRPr="001D0AFA">
        <w:rPr>
          <w:rFonts w:ascii="inherit" w:eastAsia="Times New Roman" w:hAnsi="inherit" w:cs="Times New Roman"/>
          <w:b/>
          <w:bCs/>
          <w:color w:val="000000"/>
          <w:sz w:val="18"/>
          <w:szCs w:val="18"/>
          <w:lang w:eastAsia="tr-TR"/>
        </w:rPr>
        <w:t>menisküs</w:t>
      </w:r>
      <w:proofErr w:type="spellEnd"/>
      <w:r w:rsidRPr="001D0AFA">
        <w:rPr>
          <w:rFonts w:ascii="inherit" w:eastAsia="Times New Roman" w:hAnsi="inherit" w:cs="Times New Roman"/>
          <w:b/>
          <w:bCs/>
          <w:color w:val="000000"/>
          <w:sz w:val="18"/>
          <w:szCs w:val="18"/>
          <w:lang w:eastAsia="tr-TR"/>
        </w:rPr>
        <w:t> </w:t>
      </w:r>
      <w:proofErr w:type="spellStart"/>
      <w:r w:rsidRPr="001D0AFA">
        <w:rPr>
          <w:rFonts w:ascii="inherit" w:eastAsia="Times New Roman" w:hAnsi="inherit" w:cs="Times New Roman"/>
          <w:b/>
          <w:bCs/>
          <w:color w:val="000000"/>
          <w:sz w:val="18"/>
          <w:szCs w:val="18"/>
          <w:lang w:eastAsia="tr-TR"/>
        </w:rPr>
        <w:t>implantları</w:t>
      </w:r>
      <w:proofErr w:type="spellEnd"/>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(1) Üçüncü basamak resmi sağlık kurumlarında uygulanması şartıyla, 45 yaş altında, </w:t>
      </w:r>
      <w:proofErr w:type="spellStart"/>
      <w:r w:rsidRPr="001D0AFA">
        <w:rPr>
          <w:rFonts w:ascii="Verdana" w:eastAsia="Times New Roman" w:hAnsi="Verdana" w:cs="Times New Roman"/>
          <w:color w:val="000000"/>
          <w:sz w:val="18"/>
          <w:szCs w:val="18"/>
          <w:lang w:eastAsia="tr-TR"/>
        </w:rPr>
        <w:t>subtotal</w:t>
      </w:r>
      <w:proofErr w:type="spell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menisektomisonrası</w:t>
      </w:r>
      <w:proofErr w:type="spellEnd"/>
      <w:r w:rsidRPr="001D0AFA">
        <w:rPr>
          <w:rFonts w:ascii="Verdana" w:eastAsia="Times New Roman" w:hAnsi="Verdana" w:cs="Times New Roman"/>
          <w:color w:val="000000"/>
          <w:sz w:val="18"/>
          <w:szCs w:val="18"/>
          <w:lang w:eastAsia="tr-TR"/>
        </w:rPr>
        <w:t xml:space="preserve"> en az 1 (bir) yıl geçmesine rağmen konvansiyonel tedavi yöntemleri ile ağrısı azalmayan vakalarda bedelleri Kurumca karşılanır.”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e) 3.3.27 numaralı maddesi aşağıdaki şekilde değiştirilmiştir: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000000"/>
          <w:sz w:val="18"/>
          <w:szCs w:val="18"/>
          <w:lang w:eastAsia="tr-TR"/>
        </w:rPr>
        <w:t>“3.3.27 – </w:t>
      </w:r>
      <w:proofErr w:type="spellStart"/>
      <w:r w:rsidRPr="001D0AFA">
        <w:rPr>
          <w:rFonts w:ascii="inherit" w:eastAsia="Times New Roman" w:hAnsi="inherit" w:cs="Times New Roman"/>
          <w:b/>
          <w:bCs/>
          <w:color w:val="000000"/>
          <w:sz w:val="18"/>
          <w:szCs w:val="18"/>
          <w:lang w:eastAsia="tr-TR"/>
        </w:rPr>
        <w:t>Absorbe</w:t>
      </w:r>
      <w:proofErr w:type="spellEnd"/>
      <w:r w:rsidRPr="001D0AFA">
        <w:rPr>
          <w:rFonts w:ascii="inherit" w:eastAsia="Times New Roman" w:hAnsi="inherit" w:cs="Times New Roman"/>
          <w:b/>
          <w:bCs/>
          <w:color w:val="000000"/>
          <w:sz w:val="18"/>
          <w:szCs w:val="18"/>
          <w:lang w:eastAsia="tr-TR"/>
        </w:rPr>
        <w:t> olabilir omuz balon </w:t>
      </w:r>
      <w:proofErr w:type="spellStart"/>
      <w:r w:rsidRPr="001D0AFA">
        <w:rPr>
          <w:rFonts w:ascii="inherit" w:eastAsia="Times New Roman" w:hAnsi="inherit" w:cs="Times New Roman"/>
          <w:b/>
          <w:bCs/>
          <w:color w:val="000000"/>
          <w:sz w:val="18"/>
          <w:szCs w:val="18"/>
          <w:lang w:eastAsia="tr-TR"/>
        </w:rPr>
        <w:t>spacer</w:t>
      </w:r>
      <w:proofErr w:type="spellEnd"/>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(1) Üçüncü basamak resmi sağlık kurumlarında uygulanması şartıyla, tamir edilemeyen tam kat </w:t>
      </w:r>
      <w:proofErr w:type="spellStart"/>
      <w:r w:rsidRPr="001D0AFA">
        <w:rPr>
          <w:rFonts w:ascii="Verdana" w:eastAsia="Times New Roman" w:hAnsi="Verdana" w:cs="Times New Roman"/>
          <w:color w:val="000000"/>
          <w:sz w:val="18"/>
          <w:szCs w:val="18"/>
          <w:lang w:eastAsia="tr-TR"/>
        </w:rPr>
        <w:t>Rotator</w:t>
      </w:r>
      <w:proofErr w:type="spell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cuffyırtıklarında</w:t>
      </w:r>
      <w:proofErr w:type="spellEnd"/>
      <w:r w:rsidRPr="001D0AFA">
        <w:rPr>
          <w:rFonts w:ascii="Verdana" w:eastAsia="Times New Roman" w:hAnsi="Verdana" w:cs="Times New Roman"/>
          <w:color w:val="000000"/>
          <w:sz w:val="18"/>
          <w:szCs w:val="18"/>
          <w:lang w:eastAsia="tr-TR"/>
        </w:rPr>
        <w:t xml:space="preserve"> kullanıldığının sağlık kurulu raporu ile belgelendirilmesi halinde ve cerrahi olarak yerleştirilen başka bir tıbbi malzeme kullanılmaması kaydıyla, işlem başına en fazla 1 (bir) adet kullanılması halinde bedeli Kurumca karşılanır.”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f) Aşağıdaki maddeler eklenmiştir.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000000"/>
          <w:sz w:val="18"/>
          <w:szCs w:val="18"/>
          <w:lang w:eastAsia="tr-TR"/>
        </w:rPr>
        <w:t xml:space="preserve">“3.3.31 – </w:t>
      </w:r>
      <w:proofErr w:type="spellStart"/>
      <w:r w:rsidRPr="001D0AFA">
        <w:rPr>
          <w:rFonts w:ascii="inherit" w:eastAsia="Times New Roman" w:hAnsi="inherit" w:cs="Times New Roman"/>
          <w:b/>
          <w:bCs/>
          <w:color w:val="000000"/>
          <w:sz w:val="18"/>
          <w:szCs w:val="18"/>
          <w:lang w:eastAsia="tr-TR"/>
        </w:rPr>
        <w:t>Hücresiz</w:t>
      </w:r>
      <w:proofErr w:type="spellEnd"/>
      <w:r w:rsidRPr="001D0AFA">
        <w:rPr>
          <w:rFonts w:ascii="inherit" w:eastAsia="Times New Roman" w:hAnsi="inherit" w:cs="Times New Roman"/>
          <w:b/>
          <w:bCs/>
          <w:color w:val="000000"/>
          <w:sz w:val="18"/>
          <w:szCs w:val="18"/>
          <w:lang w:eastAsia="tr-TR"/>
        </w:rPr>
        <w:t xml:space="preserve"> Kıkırdak </w:t>
      </w:r>
      <w:proofErr w:type="spellStart"/>
      <w:r w:rsidRPr="001D0AFA">
        <w:rPr>
          <w:rFonts w:ascii="inherit" w:eastAsia="Times New Roman" w:hAnsi="inherit" w:cs="Times New Roman"/>
          <w:b/>
          <w:bCs/>
          <w:color w:val="000000"/>
          <w:sz w:val="18"/>
          <w:szCs w:val="18"/>
          <w:lang w:eastAsia="tr-TR"/>
        </w:rPr>
        <w:t>Matriksleri</w:t>
      </w:r>
      <w:proofErr w:type="spellEnd"/>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lastRenderedPageBreak/>
        <w:t>(1) Üçüncü basamak resmi sağlık kurumlarında (eğitim verme yetkisi olan klinik) işlem başına en fazla 1 (bir) adet kullanıldığında bedeli Kurumca karşılanır.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000000"/>
          <w:sz w:val="18"/>
          <w:szCs w:val="18"/>
          <w:lang w:eastAsia="tr-TR"/>
        </w:rPr>
        <w:t xml:space="preserve">3.3.32 – </w:t>
      </w:r>
      <w:proofErr w:type="spellStart"/>
      <w:r w:rsidRPr="001D0AFA">
        <w:rPr>
          <w:rFonts w:ascii="inherit" w:eastAsia="Times New Roman" w:hAnsi="inherit" w:cs="Times New Roman"/>
          <w:b/>
          <w:bCs/>
          <w:color w:val="000000"/>
          <w:sz w:val="18"/>
          <w:szCs w:val="18"/>
          <w:lang w:eastAsia="tr-TR"/>
        </w:rPr>
        <w:t>Hücresiz</w:t>
      </w:r>
      <w:proofErr w:type="spellEnd"/>
      <w:r w:rsidRPr="001D0AFA">
        <w:rPr>
          <w:rFonts w:ascii="inherit" w:eastAsia="Times New Roman" w:hAnsi="inherit" w:cs="Times New Roman"/>
          <w:b/>
          <w:bCs/>
          <w:color w:val="000000"/>
          <w:sz w:val="18"/>
          <w:szCs w:val="18"/>
          <w:lang w:eastAsia="tr-TR"/>
        </w:rPr>
        <w:t> </w:t>
      </w:r>
      <w:proofErr w:type="spellStart"/>
      <w:r w:rsidRPr="001D0AFA">
        <w:rPr>
          <w:rFonts w:ascii="inherit" w:eastAsia="Times New Roman" w:hAnsi="inherit" w:cs="Times New Roman"/>
          <w:b/>
          <w:bCs/>
          <w:color w:val="000000"/>
          <w:sz w:val="18"/>
          <w:szCs w:val="18"/>
          <w:lang w:eastAsia="tr-TR"/>
        </w:rPr>
        <w:t>Menisküs</w:t>
      </w:r>
      <w:proofErr w:type="spellEnd"/>
      <w:r w:rsidRPr="001D0AFA">
        <w:rPr>
          <w:rFonts w:ascii="inherit" w:eastAsia="Times New Roman" w:hAnsi="inherit" w:cs="Times New Roman"/>
          <w:b/>
          <w:bCs/>
          <w:color w:val="000000"/>
          <w:sz w:val="18"/>
          <w:szCs w:val="18"/>
          <w:lang w:eastAsia="tr-TR"/>
        </w:rPr>
        <w:t> </w:t>
      </w:r>
      <w:proofErr w:type="spellStart"/>
      <w:r w:rsidRPr="001D0AFA">
        <w:rPr>
          <w:rFonts w:ascii="inherit" w:eastAsia="Times New Roman" w:hAnsi="inherit" w:cs="Times New Roman"/>
          <w:b/>
          <w:bCs/>
          <w:color w:val="000000"/>
          <w:sz w:val="18"/>
          <w:szCs w:val="18"/>
          <w:lang w:eastAsia="tr-TR"/>
        </w:rPr>
        <w:t>İmplantları</w:t>
      </w:r>
      <w:proofErr w:type="spellEnd"/>
      <w:r w:rsidRPr="001D0AFA">
        <w:rPr>
          <w:rFonts w:ascii="inherit" w:eastAsia="Times New Roman" w:hAnsi="inherit" w:cs="Times New Roman"/>
          <w:b/>
          <w:bCs/>
          <w:color w:val="000000"/>
          <w:sz w:val="18"/>
          <w:szCs w:val="18"/>
          <w:lang w:eastAsia="tr-TR"/>
        </w:rPr>
        <w:t>:</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(1) Üçüncü basamak resmi sağlık kurumlarında (eğitim verme yetkisi olan klinik) işlem başına en fazla 1 (bir) adet kullanıldığında bedeli Kurumca karşılanır.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000000"/>
          <w:sz w:val="18"/>
          <w:szCs w:val="18"/>
          <w:lang w:eastAsia="tr-TR"/>
        </w:rPr>
        <w:t>3.3.33 – Bağ/</w:t>
      </w:r>
      <w:proofErr w:type="spellStart"/>
      <w:r w:rsidRPr="001D0AFA">
        <w:rPr>
          <w:rFonts w:ascii="inherit" w:eastAsia="Times New Roman" w:hAnsi="inherit" w:cs="Times New Roman"/>
          <w:b/>
          <w:bCs/>
          <w:color w:val="000000"/>
          <w:sz w:val="18"/>
          <w:szCs w:val="18"/>
          <w:lang w:eastAsia="tr-TR"/>
        </w:rPr>
        <w:t>Tendon</w:t>
      </w:r>
      <w:proofErr w:type="spellEnd"/>
      <w:r w:rsidRPr="001D0AFA">
        <w:rPr>
          <w:rFonts w:ascii="inherit" w:eastAsia="Times New Roman" w:hAnsi="inherit" w:cs="Times New Roman"/>
          <w:b/>
          <w:bCs/>
          <w:color w:val="000000"/>
          <w:sz w:val="18"/>
          <w:szCs w:val="18"/>
          <w:lang w:eastAsia="tr-TR"/>
        </w:rPr>
        <w:t> Güçlendirici </w:t>
      </w:r>
      <w:proofErr w:type="spellStart"/>
      <w:r w:rsidRPr="001D0AFA">
        <w:rPr>
          <w:rFonts w:ascii="inherit" w:eastAsia="Times New Roman" w:hAnsi="inherit" w:cs="Times New Roman"/>
          <w:b/>
          <w:bCs/>
          <w:color w:val="000000"/>
          <w:sz w:val="18"/>
          <w:szCs w:val="18"/>
          <w:lang w:eastAsia="tr-TR"/>
        </w:rPr>
        <w:t>İmplantlar</w:t>
      </w:r>
      <w:proofErr w:type="spellEnd"/>
      <w:r w:rsidRPr="001D0AFA">
        <w:rPr>
          <w:rFonts w:ascii="inherit" w:eastAsia="Times New Roman" w:hAnsi="inherit" w:cs="Times New Roman"/>
          <w:b/>
          <w:bCs/>
          <w:color w:val="000000"/>
          <w:sz w:val="18"/>
          <w:szCs w:val="18"/>
          <w:lang w:eastAsia="tr-TR"/>
        </w:rPr>
        <w:t>:</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(1) Kendinden </w:t>
      </w:r>
      <w:proofErr w:type="spellStart"/>
      <w:r w:rsidRPr="001D0AFA">
        <w:rPr>
          <w:rFonts w:ascii="Verdana" w:eastAsia="Times New Roman" w:hAnsi="Verdana" w:cs="Times New Roman"/>
          <w:color w:val="000000"/>
          <w:sz w:val="18"/>
          <w:szCs w:val="18"/>
          <w:lang w:eastAsia="tr-TR"/>
        </w:rPr>
        <w:t>Sütursuz</w:t>
      </w:r>
      <w:proofErr w:type="spell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Transosseöz</w:t>
      </w:r>
      <w:proofErr w:type="spellEnd"/>
      <w:r w:rsidRPr="001D0AFA">
        <w:rPr>
          <w:rFonts w:ascii="Verdana" w:eastAsia="Times New Roman" w:hAnsi="Verdana" w:cs="Times New Roman"/>
          <w:color w:val="000000"/>
          <w:sz w:val="18"/>
          <w:szCs w:val="18"/>
          <w:lang w:eastAsia="tr-TR"/>
        </w:rPr>
        <w:t> Sistemi, işlem başına en fazla 1 (bir) adet kullanıldığında bedeli Kurumca karşılanır.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(2) </w:t>
      </w:r>
      <w:proofErr w:type="spellStart"/>
      <w:r w:rsidRPr="001D0AFA">
        <w:rPr>
          <w:rFonts w:ascii="Verdana" w:eastAsia="Times New Roman" w:hAnsi="Verdana" w:cs="Times New Roman"/>
          <w:color w:val="000000"/>
          <w:sz w:val="18"/>
          <w:szCs w:val="18"/>
          <w:lang w:eastAsia="tr-TR"/>
        </w:rPr>
        <w:t>Transosseöz</w:t>
      </w:r>
      <w:proofErr w:type="spellEnd"/>
      <w:r w:rsidRPr="001D0AFA">
        <w:rPr>
          <w:rFonts w:ascii="Verdana" w:eastAsia="Times New Roman" w:hAnsi="Verdana" w:cs="Times New Roman"/>
          <w:color w:val="000000"/>
          <w:sz w:val="18"/>
          <w:szCs w:val="18"/>
          <w:lang w:eastAsia="tr-TR"/>
        </w:rPr>
        <w:t> Sistemi </w:t>
      </w:r>
      <w:proofErr w:type="spellStart"/>
      <w:r w:rsidRPr="001D0AFA">
        <w:rPr>
          <w:rFonts w:ascii="Verdana" w:eastAsia="Times New Roman" w:hAnsi="Verdana" w:cs="Times New Roman"/>
          <w:color w:val="000000"/>
          <w:sz w:val="18"/>
          <w:szCs w:val="18"/>
          <w:lang w:eastAsia="tr-TR"/>
        </w:rPr>
        <w:t>Sütür</w:t>
      </w:r>
      <w:proofErr w:type="spellEnd"/>
      <w:r w:rsidRPr="001D0AFA">
        <w:rPr>
          <w:rFonts w:ascii="Verdana" w:eastAsia="Times New Roman" w:hAnsi="Verdana" w:cs="Times New Roman"/>
          <w:color w:val="000000"/>
          <w:sz w:val="18"/>
          <w:szCs w:val="18"/>
          <w:lang w:eastAsia="tr-TR"/>
        </w:rPr>
        <w:t> Taşıyıcı, işlem başına en fazla 1 (bir) adet kullanıldığında bedeli Kurumca karşılanır.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000000"/>
          <w:sz w:val="18"/>
          <w:szCs w:val="18"/>
          <w:lang w:eastAsia="tr-TR"/>
        </w:rPr>
        <w:t>3.3.34 – Biyoçözünür Kompresyon/Antibiyotikli/Antibiyotiksiz İnternal Fiksasyon Vidaları:</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(1) Kanüllü Biyoçözünür Kompresyon/Antibiyotikli/Antibiyotiksiz İnternal Fikasyon Vidası, işlem başına en fazla 2 (iki) adet kullanıldığında bedelleri Kurumca karşılanır.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(2) Kanülsüz Biyoçözünür Kompresyon/Antibiyotikli/Antibiyotiksiz İnternal Fikasyon Vidası, işlem başına en fazla 2 (iki) adet kullanıldığında bedelleri Kurumca karşılanır.”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000000"/>
          <w:sz w:val="18"/>
          <w:szCs w:val="18"/>
          <w:lang w:eastAsia="tr-TR"/>
        </w:rPr>
        <w:t>MADDE 9 –</w:t>
      </w:r>
      <w:r w:rsidRPr="001D0AFA">
        <w:rPr>
          <w:rFonts w:ascii="Verdana" w:eastAsia="Times New Roman" w:hAnsi="Verdana" w:cs="Times New Roman"/>
          <w:color w:val="000000"/>
          <w:sz w:val="18"/>
          <w:szCs w:val="18"/>
          <w:lang w:eastAsia="tr-TR"/>
        </w:rPr>
        <w:t> Aynı Tebliğin 4.1.5 numaralı maddesinin dokuzuncu fıkrası yürürlükten kaldırılmıştır.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000000"/>
          <w:sz w:val="18"/>
          <w:szCs w:val="18"/>
          <w:lang w:eastAsia="tr-TR"/>
        </w:rPr>
        <w:t>MADDE 10 –</w:t>
      </w:r>
      <w:r w:rsidRPr="001D0AFA">
        <w:rPr>
          <w:rFonts w:ascii="Verdana" w:eastAsia="Times New Roman" w:hAnsi="Verdana" w:cs="Times New Roman"/>
          <w:color w:val="000000"/>
          <w:sz w:val="18"/>
          <w:szCs w:val="18"/>
          <w:lang w:eastAsia="tr-TR"/>
        </w:rPr>
        <w:t> Aynı Tebliğin 4.2.1 numaralı maddesinde aşağıdaki düzenlemeler yapılmıştır.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a) Maddenin başlığı aşağıdaki şekilde değiştirilmiştir.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000000"/>
          <w:sz w:val="18"/>
          <w:szCs w:val="18"/>
          <w:lang w:eastAsia="tr-TR"/>
        </w:rPr>
        <w:t>“4.2.1 – </w:t>
      </w:r>
      <w:proofErr w:type="spellStart"/>
      <w:r w:rsidRPr="001D0AFA">
        <w:rPr>
          <w:rFonts w:ascii="inherit" w:eastAsia="Times New Roman" w:hAnsi="inherit" w:cs="Times New Roman"/>
          <w:b/>
          <w:bCs/>
          <w:color w:val="000000"/>
          <w:sz w:val="18"/>
          <w:szCs w:val="18"/>
          <w:lang w:eastAsia="tr-TR"/>
        </w:rPr>
        <w:t>Leflunomid</w:t>
      </w:r>
      <w:proofErr w:type="spellEnd"/>
      <w:r w:rsidRPr="001D0AFA">
        <w:rPr>
          <w:rFonts w:ascii="inherit" w:eastAsia="Times New Roman" w:hAnsi="inherit" w:cs="Times New Roman"/>
          <w:b/>
          <w:bCs/>
          <w:color w:val="000000"/>
          <w:sz w:val="18"/>
          <w:szCs w:val="18"/>
          <w:lang w:eastAsia="tr-TR"/>
        </w:rPr>
        <w:t>, altın preparatları, Anti-TNF ilaçlar, rituksimab (romatoid artritte), </w:t>
      </w:r>
      <w:proofErr w:type="gramStart"/>
      <w:r w:rsidRPr="001D0AFA">
        <w:rPr>
          <w:rFonts w:ascii="inherit" w:eastAsia="Times New Roman" w:hAnsi="inherit" w:cs="Times New Roman"/>
          <w:b/>
          <w:bCs/>
          <w:color w:val="000000"/>
          <w:sz w:val="18"/>
          <w:szCs w:val="18"/>
          <w:lang w:eastAsia="tr-TR"/>
        </w:rPr>
        <w:t>abatasept,ustekinumab</w:t>
      </w:r>
      <w:proofErr w:type="gramEnd"/>
      <w:r w:rsidRPr="001D0AFA">
        <w:rPr>
          <w:rFonts w:ascii="inherit" w:eastAsia="Times New Roman" w:hAnsi="inherit" w:cs="Times New Roman"/>
          <w:b/>
          <w:bCs/>
          <w:color w:val="000000"/>
          <w:sz w:val="18"/>
          <w:szCs w:val="18"/>
          <w:lang w:eastAsia="tr-TR"/>
        </w:rPr>
        <w:t>, tofacitinib ve tosilizumab kullanım ilkeleri”</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b) 4.2.1.C numaralı alt maddesinin başlığı aşağıdaki şekilde değiştirilmiştir.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000000"/>
          <w:sz w:val="18"/>
          <w:szCs w:val="18"/>
          <w:lang w:eastAsia="tr-TR"/>
        </w:rPr>
        <w:t>“4.2.1.C – Biyolojik ajanlardan Anti-TNF ilaçlar, rituksimab, abatasept, ustekinumab, tofacitinib vetosilizumab kullanım ilkeleri”</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c) 4.2.1.C-5 – numaralı maddesinin birinci fıkrasının (a) bendi aşağıdaki şekilde değiştirilmiştir.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“a) Aktif </w:t>
      </w:r>
      <w:proofErr w:type="spellStart"/>
      <w:r w:rsidRPr="001D0AFA">
        <w:rPr>
          <w:rFonts w:ascii="Verdana" w:eastAsia="Times New Roman" w:hAnsi="Verdana" w:cs="Times New Roman"/>
          <w:color w:val="000000"/>
          <w:sz w:val="18"/>
          <w:szCs w:val="18"/>
          <w:lang w:eastAsia="tr-TR"/>
        </w:rPr>
        <w:t>romatoid</w:t>
      </w:r>
      <w:proofErr w:type="spell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artriti</w:t>
      </w:r>
      <w:proofErr w:type="spellEnd"/>
      <w:r w:rsidRPr="001D0AFA">
        <w:rPr>
          <w:rFonts w:ascii="Verdana" w:eastAsia="Times New Roman" w:hAnsi="Verdana" w:cs="Times New Roman"/>
          <w:color w:val="000000"/>
          <w:sz w:val="18"/>
          <w:szCs w:val="18"/>
          <w:lang w:eastAsia="tr-TR"/>
        </w:rPr>
        <w:t> bulunan, biri </w:t>
      </w:r>
      <w:proofErr w:type="spellStart"/>
      <w:r w:rsidRPr="001D0AFA">
        <w:rPr>
          <w:rFonts w:ascii="Verdana" w:eastAsia="Times New Roman" w:hAnsi="Verdana" w:cs="Times New Roman"/>
          <w:color w:val="000000"/>
          <w:sz w:val="18"/>
          <w:szCs w:val="18"/>
          <w:lang w:eastAsia="tr-TR"/>
        </w:rPr>
        <w:t>methotrexat</w:t>
      </w:r>
      <w:proofErr w:type="spellEnd"/>
      <w:r w:rsidRPr="001D0AFA">
        <w:rPr>
          <w:rFonts w:ascii="Verdana" w:eastAsia="Times New Roman" w:hAnsi="Verdana" w:cs="Times New Roman"/>
          <w:color w:val="000000"/>
          <w:sz w:val="18"/>
          <w:szCs w:val="18"/>
          <w:lang w:eastAsia="tr-TR"/>
        </w:rPr>
        <w:t> olmak üzere en az 3 farklı hastalık </w:t>
      </w:r>
      <w:proofErr w:type="spellStart"/>
      <w:r w:rsidRPr="001D0AFA">
        <w:rPr>
          <w:rFonts w:ascii="Verdana" w:eastAsia="Times New Roman" w:hAnsi="Verdana" w:cs="Times New Roman"/>
          <w:color w:val="000000"/>
          <w:sz w:val="18"/>
          <w:szCs w:val="18"/>
          <w:lang w:eastAsia="tr-TR"/>
        </w:rPr>
        <w:t>modifiye</w:t>
      </w:r>
      <w:proofErr w:type="spell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ediciantiromatizmal</w:t>
      </w:r>
      <w:proofErr w:type="spellEnd"/>
      <w:r w:rsidRPr="001D0AFA">
        <w:rPr>
          <w:rFonts w:ascii="Verdana" w:eastAsia="Times New Roman" w:hAnsi="Verdana" w:cs="Times New Roman"/>
          <w:color w:val="000000"/>
          <w:sz w:val="18"/>
          <w:szCs w:val="18"/>
          <w:lang w:eastAsia="tr-TR"/>
        </w:rPr>
        <w:t> ilacı, en az üçer ay kullanmış olmasına veya en az bir anti TNF tedavisine rağmen hastalığı kontrol edilemeyen (DAS 28 SKORU &gt;5.1 olan) erişkin hastalarda, yalnızca üniversite veya eğitim ve araştırma hastanelerinde içinde en az bir </w:t>
      </w:r>
      <w:proofErr w:type="spellStart"/>
      <w:r w:rsidRPr="001D0AFA">
        <w:rPr>
          <w:rFonts w:ascii="Verdana" w:eastAsia="Times New Roman" w:hAnsi="Verdana" w:cs="Times New Roman"/>
          <w:color w:val="000000"/>
          <w:sz w:val="18"/>
          <w:szCs w:val="18"/>
          <w:lang w:eastAsia="tr-TR"/>
        </w:rPr>
        <w:t>romatoloji</w:t>
      </w:r>
      <w:proofErr w:type="spellEnd"/>
      <w:r w:rsidRPr="001D0AFA">
        <w:rPr>
          <w:rFonts w:ascii="Verdana" w:eastAsia="Times New Roman" w:hAnsi="Verdana" w:cs="Times New Roman"/>
          <w:color w:val="000000"/>
          <w:sz w:val="18"/>
          <w:szCs w:val="18"/>
          <w:lang w:eastAsia="tr-TR"/>
        </w:rPr>
        <w:t>, klinik </w:t>
      </w:r>
      <w:proofErr w:type="spellStart"/>
      <w:r w:rsidRPr="001D0AFA">
        <w:rPr>
          <w:rFonts w:ascii="Verdana" w:eastAsia="Times New Roman" w:hAnsi="Verdana" w:cs="Times New Roman"/>
          <w:color w:val="000000"/>
          <w:sz w:val="18"/>
          <w:szCs w:val="18"/>
          <w:lang w:eastAsia="tr-TR"/>
        </w:rPr>
        <w:t>immunoloji</w:t>
      </w:r>
      <w:proofErr w:type="spellEnd"/>
      <w:r w:rsidRPr="001D0AFA">
        <w:rPr>
          <w:rFonts w:ascii="Verdana" w:eastAsia="Times New Roman" w:hAnsi="Verdana" w:cs="Times New Roman"/>
          <w:color w:val="000000"/>
          <w:sz w:val="18"/>
          <w:szCs w:val="18"/>
          <w:lang w:eastAsia="tr-TR"/>
        </w:rPr>
        <w:t> veya fiziksel tıp ve </w:t>
      </w:r>
      <w:proofErr w:type="gramStart"/>
      <w:r w:rsidRPr="001D0AFA">
        <w:rPr>
          <w:rFonts w:ascii="Verdana" w:eastAsia="Times New Roman" w:hAnsi="Verdana" w:cs="Times New Roman"/>
          <w:color w:val="000000"/>
          <w:sz w:val="18"/>
          <w:szCs w:val="18"/>
          <w:lang w:eastAsia="tr-TR"/>
        </w:rPr>
        <w:t>rehabilitasyon</w:t>
      </w:r>
      <w:proofErr w:type="gramEnd"/>
      <w:r w:rsidRPr="001D0AFA">
        <w:rPr>
          <w:rFonts w:ascii="Verdana" w:eastAsia="Times New Roman" w:hAnsi="Verdana" w:cs="Times New Roman"/>
          <w:color w:val="000000"/>
          <w:sz w:val="18"/>
          <w:szCs w:val="18"/>
          <w:lang w:eastAsia="tr-TR"/>
        </w:rPr>
        <w:t> uzmanının bulunduğu 3 ay süreli sağlık kurulu raporuna dayanılarak bu uzman hekimler tarafından reçetelenir.”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ç) 4.2.1.C – numaralı alt maddesine aşağıdaki madde eklenmiştir.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000000"/>
          <w:sz w:val="18"/>
          <w:szCs w:val="18"/>
          <w:lang w:eastAsia="tr-TR"/>
        </w:rPr>
        <w:t>“4.2.1.C-6 – </w:t>
      </w:r>
      <w:proofErr w:type="spellStart"/>
      <w:r w:rsidRPr="001D0AFA">
        <w:rPr>
          <w:rFonts w:ascii="inherit" w:eastAsia="Times New Roman" w:hAnsi="inherit" w:cs="Times New Roman"/>
          <w:b/>
          <w:bCs/>
          <w:color w:val="000000"/>
          <w:sz w:val="18"/>
          <w:szCs w:val="18"/>
          <w:lang w:eastAsia="tr-TR"/>
        </w:rPr>
        <w:t>Tofacitinib</w:t>
      </w:r>
      <w:proofErr w:type="spellEnd"/>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(1) </w:t>
      </w:r>
      <w:proofErr w:type="spellStart"/>
      <w:r w:rsidRPr="001D0AFA">
        <w:rPr>
          <w:rFonts w:ascii="Verdana" w:eastAsia="Times New Roman" w:hAnsi="Verdana" w:cs="Times New Roman"/>
          <w:color w:val="000000"/>
          <w:sz w:val="18"/>
          <w:szCs w:val="18"/>
          <w:lang w:eastAsia="tr-TR"/>
        </w:rPr>
        <w:t>Romatoid</w:t>
      </w:r>
      <w:proofErr w:type="spell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artritli</w:t>
      </w:r>
      <w:proofErr w:type="spellEnd"/>
      <w:r w:rsidRPr="001D0AFA">
        <w:rPr>
          <w:rFonts w:ascii="Verdana" w:eastAsia="Times New Roman" w:hAnsi="Verdana" w:cs="Times New Roman"/>
          <w:color w:val="000000"/>
          <w:sz w:val="18"/>
          <w:szCs w:val="18"/>
          <w:lang w:eastAsia="tr-TR"/>
        </w:rPr>
        <w:t> erişkin hastalarda; biri </w:t>
      </w:r>
      <w:proofErr w:type="spellStart"/>
      <w:r w:rsidRPr="001D0AFA">
        <w:rPr>
          <w:rFonts w:ascii="Verdana" w:eastAsia="Times New Roman" w:hAnsi="Verdana" w:cs="Times New Roman"/>
          <w:color w:val="000000"/>
          <w:sz w:val="18"/>
          <w:szCs w:val="18"/>
          <w:lang w:eastAsia="tr-TR"/>
        </w:rPr>
        <w:t>methotrexat</w:t>
      </w:r>
      <w:proofErr w:type="spellEnd"/>
      <w:r w:rsidRPr="001D0AFA">
        <w:rPr>
          <w:rFonts w:ascii="Verdana" w:eastAsia="Times New Roman" w:hAnsi="Verdana" w:cs="Times New Roman"/>
          <w:color w:val="000000"/>
          <w:sz w:val="18"/>
          <w:szCs w:val="18"/>
          <w:lang w:eastAsia="tr-TR"/>
        </w:rPr>
        <w:t> olmak üzere en az 3 farklı hastalık </w:t>
      </w:r>
      <w:proofErr w:type="spellStart"/>
      <w:r w:rsidRPr="001D0AFA">
        <w:rPr>
          <w:rFonts w:ascii="Verdana" w:eastAsia="Times New Roman" w:hAnsi="Verdana" w:cs="Times New Roman"/>
          <w:color w:val="000000"/>
          <w:sz w:val="18"/>
          <w:szCs w:val="18"/>
          <w:lang w:eastAsia="tr-TR"/>
        </w:rPr>
        <w:t>modifiye</w:t>
      </w:r>
      <w:proofErr w:type="spell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ediciantiromatizmal</w:t>
      </w:r>
      <w:proofErr w:type="spellEnd"/>
      <w:r w:rsidRPr="001D0AFA">
        <w:rPr>
          <w:rFonts w:ascii="Verdana" w:eastAsia="Times New Roman" w:hAnsi="Verdana" w:cs="Times New Roman"/>
          <w:color w:val="000000"/>
          <w:sz w:val="18"/>
          <w:szCs w:val="18"/>
          <w:lang w:eastAsia="tr-TR"/>
        </w:rPr>
        <w:t> ilacı, en az üçer ay kullanmış olmasına rağmen hastalık aktivitesinin kontrol altına alınamadığı (Hastalık Aktivite Skoru (DAS) 28 &gt; 5,1) hallerde, 3 ay süreli sağlık kurulu raporuna dayanılarak ilaca başlanır. İlaca başlandıktan 3 ay sonra yapılan değerlendirmede DAS 28 skorunda 0,6 puandan fazla düşme olması halinde, bu durumun yeni düzenlenecek 3 ay süreli sağlık kurulu raporunda belirtilmesi koşulu ile 3 ay daha tedaviye devam edilir. Bu raporun süresi sonunda DAS 28 skorunda toplam 1,2 puandan fazla düşme olması halinde bu durumun yeni düzenlenecek 6 ay süreli sağlık kurulu raporunda belirtilmesi koşulu ile hastaların tedavisine devam edilebilir. Tedavinin devamında DAS 28kriterine 6 ayda bir bakılır, başlangıç ve yeni DAS 28 skorları her sağlık kurulu raporunda belirtilir. Tedaviye rağmen hastanın DAS 28 skorunda, başlangıç DAS 28 skoruna göre, 1,2 puandan fazla düşme olmaması halinde tedavi sonlandırılır.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lastRenderedPageBreak/>
        <w:t>(2) </w:t>
      </w:r>
      <w:proofErr w:type="spellStart"/>
      <w:r w:rsidRPr="001D0AFA">
        <w:rPr>
          <w:rFonts w:ascii="Verdana" w:eastAsia="Times New Roman" w:hAnsi="Verdana" w:cs="Times New Roman"/>
          <w:color w:val="000000"/>
          <w:sz w:val="18"/>
          <w:szCs w:val="18"/>
          <w:lang w:eastAsia="tr-TR"/>
        </w:rPr>
        <w:t>Tofacitinib</w:t>
      </w:r>
      <w:proofErr w:type="spellEnd"/>
      <w:r w:rsidRPr="001D0AFA">
        <w:rPr>
          <w:rFonts w:ascii="Verdana" w:eastAsia="Times New Roman" w:hAnsi="Verdana" w:cs="Times New Roman"/>
          <w:color w:val="000000"/>
          <w:sz w:val="18"/>
          <w:szCs w:val="18"/>
          <w:lang w:eastAsia="tr-TR"/>
        </w:rPr>
        <w:t>, tüm </w:t>
      </w:r>
      <w:proofErr w:type="spellStart"/>
      <w:r w:rsidRPr="001D0AFA">
        <w:rPr>
          <w:rFonts w:ascii="Verdana" w:eastAsia="Times New Roman" w:hAnsi="Verdana" w:cs="Times New Roman"/>
          <w:color w:val="000000"/>
          <w:sz w:val="18"/>
          <w:szCs w:val="18"/>
          <w:lang w:eastAsia="tr-TR"/>
        </w:rPr>
        <w:t>romatoloji</w:t>
      </w:r>
      <w:proofErr w:type="spellEnd"/>
      <w:r w:rsidRPr="001D0AFA">
        <w:rPr>
          <w:rFonts w:ascii="Verdana" w:eastAsia="Times New Roman" w:hAnsi="Verdana" w:cs="Times New Roman"/>
          <w:color w:val="000000"/>
          <w:sz w:val="18"/>
          <w:szCs w:val="18"/>
          <w:lang w:eastAsia="tr-TR"/>
        </w:rPr>
        <w:t> uzman hekimleri veya üniversite hastaneleri ile eğitim ve araştırma hastanelerindeki klinik </w:t>
      </w:r>
      <w:proofErr w:type="spellStart"/>
      <w:r w:rsidRPr="001D0AFA">
        <w:rPr>
          <w:rFonts w:ascii="Verdana" w:eastAsia="Times New Roman" w:hAnsi="Verdana" w:cs="Times New Roman"/>
          <w:color w:val="000000"/>
          <w:sz w:val="18"/>
          <w:szCs w:val="18"/>
          <w:lang w:eastAsia="tr-TR"/>
        </w:rPr>
        <w:t>immunoloji</w:t>
      </w:r>
      <w:proofErr w:type="spellEnd"/>
      <w:r w:rsidRPr="001D0AFA">
        <w:rPr>
          <w:rFonts w:ascii="Verdana" w:eastAsia="Times New Roman" w:hAnsi="Verdana" w:cs="Times New Roman"/>
          <w:color w:val="000000"/>
          <w:sz w:val="18"/>
          <w:szCs w:val="18"/>
          <w:lang w:eastAsia="tr-TR"/>
        </w:rPr>
        <w:t> veya fiziksel tıp ve </w:t>
      </w:r>
      <w:proofErr w:type="gramStart"/>
      <w:r w:rsidRPr="001D0AFA">
        <w:rPr>
          <w:rFonts w:ascii="Verdana" w:eastAsia="Times New Roman" w:hAnsi="Verdana" w:cs="Times New Roman"/>
          <w:color w:val="000000"/>
          <w:sz w:val="18"/>
          <w:szCs w:val="18"/>
          <w:lang w:eastAsia="tr-TR"/>
        </w:rPr>
        <w:t>rehabilitasyon</w:t>
      </w:r>
      <w:proofErr w:type="gramEnd"/>
      <w:r w:rsidRPr="001D0AFA">
        <w:rPr>
          <w:rFonts w:ascii="Verdana" w:eastAsia="Times New Roman" w:hAnsi="Verdana" w:cs="Times New Roman"/>
          <w:color w:val="000000"/>
          <w:sz w:val="18"/>
          <w:szCs w:val="18"/>
          <w:lang w:eastAsia="tr-TR"/>
        </w:rPr>
        <w:t> uzman hekimlerinden birinin yer aldığı en fazla 6 ay süreli sağlık kurulu raporuna dayanılarak, bu uzman hekimlerden biri veya iç hastalıkları uzman hekimleri tarafından reçete edilebilir.”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000000"/>
          <w:sz w:val="18"/>
          <w:szCs w:val="18"/>
          <w:lang w:eastAsia="tr-TR"/>
        </w:rPr>
        <w:t>MADDE 11 –</w:t>
      </w:r>
      <w:r w:rsidRPr="001D0AFA">
        <w:rPr>
          <w:rFonts w:ascii="Verdana" w:eastAsia="Times New Roman" w:hAnsi="Verdana" w:cs="Times New Roman"/>
          <w:color w:val="000000"/>
          <w:sz w:val="18"/>
          <w:szCs w:val="18"/>
          <w:lang w:eastAsia="tr-TR"/>
        </w:rPr>
        <w:t> Aynı Tebliğin 4.2.5 numaralı maddesinin birinci fıkrasına aşağıdaki (c) ve (d) bentleri eklenmiş, ikinci fıkrası aşağıdaki şekilde değiştirilmiş ve üçüncü fıkra aşağıdaki şekilde eklenmiştir.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proofErr w:type="gramStart"/>
      <w:r w:rsidRPr="001D0AFA">
        <w:rPr>
          <w:rFonts w:ascii="Verdana" w:eastAsia="Times New Roman" w:hAnsi="Verdana" w:cs="Times New Roman"/>
          <w:color w:val="000000"/>
          <w:sz w:val="18"/>
          <w:szCs w:val="18"/>
          <w:lang w:eastAsia="tr-TR"/>
        </w:rPr>
        <w:t>“c) Kronik dönemde (</w:t>
      </w:r>
      <w:proofErr w:type="spellStart"/>
      <w:r w:rsidRPr="001D0AFA">
        <w:rPr>
          <w:rFonts w:ascii="Verdana" w:eastAsia="Times New Roman" w:hAnsi="Verdana" w:cs="Times New Roman"/>
          <w:color w:val="000000"/>
          <w:sz w:val="18"/>
          <w:szCs w:val="18"/>
          <w:lang w:eastAsia="tr-TR"/>
        </w:rPr>
        <w:t>spinal</w:t>
      </w:r>
      <w:proofErr w:type="spellEnd"/>
      <w:r w:rsidRPr="001D0AFA">
        <w:rPr>
          <w:rFonts w:ascii="Verdana" w:eastAsia="Times New Roman" w:hAnsi="Verdana" w:cs="Times New Roman"/>
          <w:color w:val="000000"/>
          <w:sz w:val="18"/>
          <w:szCs w:val="18"/>
          <w:lang w:eastAsia="tr-TR"/>
        </w:rPr>
        <w:t> şok sonrası dönem) </w:t>
      </w:r>
      <w:proofErr w:type="spellStart"/>
      <w:r w:rsidRPr="001D0AFA">
        <w:rPr>
          <w:rFonts w:ascii="Verdana" w:eastAsia="Times New Roman" w:hAnsi="Verdana" w:cs="Times New Roman"/>
          <w:color w:val="000000"/>
          <w:sz w:val="18"/>
          <w:szCs w:val="18"/>
          <w:lang w:eastAsia="tr-TR"/>
        </w:rPr>
        <w:t>subservikal</w:t>
      </w:r>
      <w:proofErr w:type="spellEnd"/>
      <w:r w:rsidRPr="001D0AFA">
        <w:rPr>
          <w:rFonts w:ascii="Verdana" w:eastAsia="Times New Roman" w:hAnsi="Verdana" w:cs="Times New Roman"/>
          <w:color w:val="000000"/>
          <w:sz w:val="18"/>
          <w:szCs w:val="18"/>
          <w:lang w:eastAsia="tr-TR"/>
        </w:rPr>
        <w:t> omurilik hasarı veya </w:t>
      </w:r>
      <w:proofErr w:type="spellStart"/>
      <w:r w:rsidRPr="001D0AFA">
        <w:rPr>
          <w:rFonts w:ascii="Verdana" w:eastAsia="Times New Roman" w:hAnsi="Verdana" w:cs="Times New Roman"/>
          <w:color w:val="000000"/>
          <w:sz w:val="18"/>
          <w:szCs w:val="18"/>
          <w:lang w:eastAsia="tr-TR"/>
        </w:rPr>
        <w:t>multıple</w:t>
      </w:r>
      <w:proofErr w:type="spellEnd"/>
      <w:r w:rsidRPr="001D0AFA">
        <w:rPr>
          <w:rFonts w:ascii="Verdana" w:eastAsia="Times New Roman" w:hAnsi="Verdana" w:cs="Times New Roman"/>
          <w:color w:val="000000"/>
          <w:sz w:val="18"/>
          <w:szCs w:val="18"/>
          <w:lang w:eastAsia="tr-TR"/>
        </w:rPr>
        <w:t xml:space="preserve"> skleroza </w:t>
      </w:r>
      <w:proofErr w:type="spellStart"/>
      <w:r w:rsidRPr="001D0AFA">
        <w:rPr>
          <w:rFonts w:ascii="Verdana" w:eastAsia="Times New Roman" w:hAnsi="Verdana" w:cs="Times New Roman"/>
          <w:color w:val="000000"/>
          <w:sz w:val="18"/>
          <w:szCs w:val="18"/>
          <w:lang w:eastAsia="tr-TR"/>
        </w:rPr>
        <w:t>bağlınörojenik</w:t>
      </w:r>
      <w:proofErr w:type="spell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detrusor</w:t>
      </w:r>
      <w:proofErr w:type="spellEnd"/>
      <w:r w:rsidRPr="001D0AFA">
        <w:rPr>
          <w:rFonts w:ascii="Verdana" w:eastAsia="Times New Roman" w:hAnsi="Verdana" w:cs="Times New Roman"/>
          <w:color w:val="000000"/>
          <w:sz w:val="18"/>
          <w:szCs w:val="18"/>
          <w:lang w:eastAsia="tr-TR"/>
        </w:rPr>
        <w:t> aşırı aktivitesi olan hastalardan, en az 2 farklı </w:t>
      </w:r>
      <w:proofErr w:type="spellStart"/>
      <w:r w:rsidRPr="001D0AFA">
        <w:rPr>
          <w:rFonts w:ascii="Verdana" w:eastAsia="Times New Roman" w:hAnsi="Verdana" w:cs="Times New Roman"/>
          <w:color w:val="000000"/>
          <w:sz w:val="18"/>
          <w:szCs w:val="18"/>
          <w:lang w:eastAsia="tr-TR"/>
        </w:rPr>
        <w:t>antikolinerjik</w:t>
      </w:r>
      <w:proofErr w:type="spellEnd"/>
      <w:r w:rsidRPr="001D0AFA">
        <w:rPr>
          <w:rFonts w:ascii="Verdana" w:eastAsia="Times New Roman" w:hAnsi="Verdana" w:cs="Times New Roman"/>
          <w:color w:val="000000"/>
          <w:sz w:val="18"/>
          <w:szCs w:val="18"/>
          <w:lang w:eastAsia="tr-TR"/>
        </w:rPr>
        <w:t>/</w:t>
      </w:r>
      <w:proofErr w:type="spellStart"/>
      <w:r w:rsidRPr="001D0AFA">
        <w:rPr>
          <w:rFonts w:ascii="Verdana" w:eastAsia="Times New Roman" w:hAnsi="Verdana" w:cs="Times New Roman"/>
          <w:color w:val="000000"/>
          <w:sz w:val="18"/>
          <w:szCs w:val="18"/>
          <w:lang w:eastAsia="tr-TR"/>
        </w:rPr>
        <w:t>antimuskarinik</w:t>
      </w:r>
      <w:proofErr w:type="spellEnd"/>
      <w:r w:rsidRPr="001D0AFA">
        <w:rPr>
          <w:rFonts w:ascii="Verdana" w:eastAsia="Times New Roman" w:hAnsi="Verdana" w:cs="Times New Roman"/>
          <w:color w:val="000000"/>
          <w:sz w:val="18"/>
          <w:szCs w:val="18"/>
          <w:lang w:eastAsia="tr-TR"/>
        </w:rPr>
        <w:t> tedaviyi 3 ay süre ile kullanmasına rağmen tedaviye yanıt alınamayan ya da bu tedavileri </w:t>
      </w:r>
      <w:proofErr w:type="spellStart"/>
      <w:r w:rsidRPr="001D0AFA">
        <w:rPr>
          <w:rFonts w:ascii="Verdana" w:eastAsia="Times New Roman" w:hAnsi="Verdana" w:cs="Times New Roman"/>
          <w:color w:val="000000"/>
          <w:sz w:val="18"/>
          <w:szCs w:val="18"/>
          <w:lang w:eastAsia="tr-TR"/>
        </w:rPr>
        <w:t>tolere</w:t>
      </w:r>
      <w:proofErr w:type="spellEnd"/>
      <w:r w:rsidRPr="001D0AFA">
        <w:rPr>
          <w:rFonts w:ascii="Verdana" w:eastAsia="Times New Roman" w:hAnsi="Verdana" w:cs="Times New Roman"/>
          <w:color w:val="000000"/>
          <w:sz w:val="18"/>
          <w:szCs w:val="18"/>
          <w:lang w:eastAsia="tr-TR"/>
        </w:rPr>
        <w:t> edemeyen hastalarda, bu durumu belirten ve kullanılacak ilacın dozuyla, kullanım süresini içeren üniversite hastaneleri ile eğitim ve araştırma hastanelerinde en az bir üroloji uzman hekiminin yer aldığı 3 ay süreli sağlık kurulu raporuna dayanılarak kullanılır. </w:t>
      </w:r>
      <w:proofErr w:type="gramEnd"/>
      <w:r w:rsidRPr="001D0AFA">
        <w:rPr>
          <w:rFonts w:ascii="Verdana" w:eastAsia="Times New Roman" w:hAnsi="Verdana" w:cs="Times New Roman"/>
          <w:color w:val="000000"/>
          <w:sz w:val="18"/>
          <w:szCs w:val="18"/>
          <w:lang w:eastAsia="tr-TR"/>
        </w:rPr>
        <w:t>3 ay süreli raporlar bir uygulama için olup, reçeteler üroloji uzman hekimleri tarafından düzenlenir. Tedavi 3 aydan önce tekrarlanmaz. Tedavinin tekrarı durumunda, gerekliliğinin belirtildiği sağlık kurulu raporuna dayanılarak kullanılır.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d) Sıkışma tipi </w:t>
      </w:r>
      <w:proofErr w:type="spellStart"/>
      <w:r w:rsidRPr="001D0AFA">
        <w:rPr>
          <w:rFonts w:ascii="Verdana" w:eastAsia="Times New Roman" w:hAnsi="Verdana" w:cs="Times New Roman"/>
          <w:color w:val="000000"/>
          <w:sz w:val="18"/>
          <w:szCs w:val="18"/>
          <w:lang w:eastAsia="tr-TR"/>
        </w:rPr>
        <w:t>üriner</w:t>
      </w:r>
      <w:proofErr w:type="spell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inkontinans</w:t>
      </w:r>
      <w:proofErr w:type="spellEnd"/>
      <w:r w:rsidRPr="001D0AFA">
        <w:rPr>
          <w:rFonts w:ascii="Verdana" w:eastAsia="Times New Roman" w:hAnsi="Verdana" w:cs="Times New Roman"/>
          <w:color w:val="000000"/>
          <w:sz w:val="18"/>
          <w:szCs w:val="18"/>
          <w:lang w:eastAsia="tr-TR"/>
        </w:rPr>
        <w:t>, sıkışma ve sık idrar </w:t>
      </w:r>
      <w:proofErr w:type="gramStart"/>
      <w:r w:rsidRPr="001D0AFA">
        <w:rPr>
          <w:rFonts w:ascii="Verdana" w:eastAsia="Times New Roman" w:hAnsi="Verdana" w:cs="Times New Roman"/>
          <w:color w:val="000000"/>
          <w:sz w:val="18"/>
          <w:szCs w:val="18"/>
          <w:lang w:eastAsia="tr-TR"/>
        </w:rPr>
        <w:t>semptomları</w:t>
      </w:r>
      <w:proofErr w:type="gramEnd"/>
      <w:r w:rsidRPr="001D0AFA">
        <w:rPr>
          <w:rFonts w:ascii="Verdana" w:eastAsia="Times New Roman" w:hAnsi="Verdana" w:cs="Times New Roman"/>
          <w:color w:val="000000"/>
          <w:sz w:val="18"/>
          <w:szCs w:val="18"/>
          <w:lang w:eastAsia="tr-TR"/>
        </w:rPr>
        <w:t> olan aşırı aktif mesane </w:t>
      </w:r>
      <w:proofErr w:type="spellStart"/>
      <w:r w:rsidRPr="001D0AFA">
        <w:rPr>
          <w:rFonts w:ascii="Verdana" w:eastAsia="Times New Roman" w:hAnsi="Verdana" w:cs="Times New Roman"/>
          <w:color w:val="000000"/>
          <w:sz w:val="18"/>
          <w:szCs w:val="18"/>
          <w:lang w:eastAsia="tr-TR"/>
        </w:rPr>
        <w:t>endikasyonunda</w:t>
      </w:r>
      <w:proofErr w:type="spellEnd"/>
      <w:r w:rsidRPr="001D0AFA">
        <w:rPr>
          <w:rFonts w:ascii="Verdana" w:eastAsia="Times New Roman" w:hAnsi="Verdana" w:cs="Times New Roman"/>
          <w:color w:val="000000"/>
          <w:sz w:val="18"/>
          <w:szCs w:val="18"/>
          <w:lang w:eastAsia="tr-TR"/>
        </w:rPr>
        <w:t>, en az 2 farklı </w:t>
      </w:r>
      <w:proofErr w:type="spellStart"/>
      <w:r w:rsidRPr="001D0AFA">
        <w:rPr>
          <w:rFonts w:ascii="Verdana" w:eastAsia="Times New Roman" w:hAnsi="Verdana" w:cs="Times New Roman"/>
          <w:color w:val="000000"/>
          <w:sz w:val="18"/>
          <w:szCs w:val="18"/>
          <w:lang w:eastAsia="tr-TR"/>
        </w:rPr>
        <w:t>antikolinerjik</w:t>
      </w:r>
      <w:proofErr w:type="spellEnd"/>
      <w:r w:rsidRPr="001D0AFA">
        <w:rPr>
          <w:rFonts w:ascii="Verdana" w:eastAsia="Times New Roman" w:hAnsi="Verdana" w:cs="Times New Roman"/>
          <w:color w:val="000000"/>
          <w:sz w:val="18"/>
          <w:szCs w:val="18"/>
          <w:lang w:eastAsia="tr-TR"/>
        </w:rPr>
        <w:t>/</w:t>
      </w:r>
      <w:proofErr w:type="spellStart"/>
      <w:r w:rsidRPr="001D0AFA">
        <w:rPr>
          <w:rFonts w:ascii="Verdana" w:eastAsia="Times New Roman" w:hAnsi="Verdana" w:cs="Times New Roman"/>
          <w:color w:val="000000"/>
          <w:sz w:val="18"/>
          <w:szCs w:val="18"/>
          <w:lang w:eastAsia="tr-TR"/>
        </w:rPr>
        <w:t>antimuskarinik</w:t>
      </w:r>
      <w:proofErr w:type="spellEnd"/>
      <w:r w:rsidRPr="001D0AFA">
        <w:rPr>
          <w:rFonts w:ascii="Verdana" w:eastAsia="Times New Roman" w:hAnsi="Verdana" w:cs="Times New Roman"/>
          <w:color w:val="000000"/>
          <w:sz w:val="18"/>
          <w:szCs w:val="18"/>
          <w:lang w:eastAsia="tr-TR"/>
        </w:rPr>
        <w:t> tedaviyi 3 ay süre ile kullanıp tedaviye yanıt vermeyen ya da bu tedavileri </w:t>
      </w:r>
      <w:proofErr w:type="spellStart"/>
      <w:r w:rsidRPr="001D0AFA">
        <w:rPr>
          <w:rFonts w:ascii="Verdana" w:eastAsia="Times New Roman" w:hAnsi="Verdana" w:cs="Times New Roman"/>
          <w:color w:val="000000"/>
          <w:sz w:val="18"/>
          <w:szCs w:val="18"/>
          <w:lang w:eastAsia="tr-TR"/>
        </w:rPr>
        <w:t>tolereedemeyen</w:t>
      </w:r>
      <w:proofErr w:type="spellEnd"/>
      <w:r w:rsidRPr="001D0AFA">
        <w:rPr>
          <w:rFonts w:ascii="Verdana" w:eastAsia="Times New Roman" w:hAnsi="Verdana" w:cs="Times New Roman"/>
          <w:color w:val="000000"/>
          <w:sz w:val="18"/>
          <w:szCs w:val="18"/>
          <w:lang w:eastAsia="tr-TR"/>
        </w:rPr>
        <w:t xml:space="preserve"> hastalarda, bu durumu belirten ve kullanılacak ilacın dozuyla, kullanım süresini içeren üniversite hastaneleri ile eğitim ve araştırma hastanelerinde en az bir üroloji uzman hekiminin yer aldığı 3 ay süreli sağlık kurulu raporuna dayanılarak kullanılır. 3 ay süreli raporlar bir uygulama için olup, reçeteler üroloji veya kadın hastalıkları ve doğum uzman hekimleri tarafından düzenlenir. Tedavi 3 aydan önce tekrarlanmaz. Tedavinin tekrarı durumunda, gerekliliğinin belirtildiği sağlık kurulu raporuna dayanılarak kullanılır.”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“(2) Yukarıda a ve b bentlerinde sıralanan </w:t>
      </w:r>
      <w:proofErr w:type="spellStart"/>
      <w:r w:rsidRPr="001D0AFA">
        <w:rPr>
          <w:rFonts w:ascii="Verdana" w:eastAsia="Times New Roman" w:hAnsi="Verdana" w:cs="Times New Roman"/>
          <w:color w:val="000000"/>
          <w:sz w:val="18"/>
          <w:szCs w:val="18"/>
          <w:lang w:eastAsia="tr-TR"/>
        </w:rPr>
        <w:t>endikasyonlar</w:t>
      </w:r>
      <w:proofErr w:type="spellEnd"/>
      <w:r w:rsidRPr="001D0AFA">
        <w:rPr>
          <w:rFonts w:ascii="Verdana" w:eastAsia="Times New Roman" w:hAnsi="Verdana" w:cs="Times New Roman"/>
          <w:color w:val="000000"/>
          <w:sz w:val="18"/>
          <w:szCs w:val="18"/>
          <w:lang w:eastAsia="tr-TR"/>
        </w:rPr>
        <w:t> için tedaviden yarar görüp tekrarı düşünülen hastalarda 6 aylık </w:t>
      </w:r>
      <w:proofErr w:type="gramStart"/>
      <w:r w:rsidRPr="001D0AFA">
        <w:rPr>
          <w:rFonts w:ascii="Verdana" w:eastAsia="Times New Roman" w:hAnsi="Verdana" w:cs="Times New Roman"/>
          <w:color w:val="000000"/>
          <w:sz w:val="18"/>
          <w:szCs w:val="18"/>
          <w:lang w:eastAsia="tr-TR"/>
        </w:rPr>
        <w:t>periyotlarda</w:t>
      </w:r>
      <w:proofErr w:type="gramEnd"/>
      <w:r w:rsidRPr="001D0AFA">
        <w:rPr>
          <w:rFonts w:ascii="Verdana" w:eastAsia="Times New Roman" w:hAnsi="Verdana" w:cs="Times New Roman"/>
          <w:color w:val="000000"/>
          <w:sz w:val="18"/>
          <w:szCs w:val="18"/>
          <w:lang w:eastAsia="tr-TR"/>
        </w:rPr>
        <w:t> her defasında yeni bir sağlık kurulu raporu düzenlenerek en fazla iki uygulama ve tek seansta </w:t>
      </w:r>
      <w:proofErr w:type="spellStart"/>
      <w:r w:rsidRPr="001D0AFA">
        <w:rPr>
          <w:rFonts w:ascii="Verdana" w:eastAsia="Times New Roman" w:hAnsi="Verdana" w:cs="Times New Roman"/>
          <w:color w:val="000000"/>
          <w:sz w:val="18"/>
          <w:szCs w:val="18"/>
          <w:lang w:eastAsia="tr-TR"/>
        </w:rPr>
        <w:t>botoksiçin</w:t>
      </w:r>
      <w:proofErr w:type="spellEnd"/>
      <w:r w:rsidRPr="001D0AFA">
        <w:rPr>
          <w:rFonts w:ascii="Verdana" w:eastAsia="Times New Roman" w:hAnsi="Verdana" w:cs="Times New Roman"/>
          <w:color w:val="000000"/>
          <w:sz w:val="18"/>
          <w:szCs w:val="18"/>
          <w:lang w:eastAsia="tr-TR"/>
        </w:rPr>
        <w:t xml:space="preserve"> toplam 300 üniteyi, </w:t>
      </w:r>
      <w:proofErr w:type="spellStart"/>
      <w:r w:rsidRPr="001D0AFA">
        <w:rPr>
          <w:rFonts w:ascii="Verdana" w:eastAsia="Times New Roman" w:hAnsi="Verdana" w:cs="Times New Roman"/>
          <w:color w:val="000000"/>
          <w:sz w:val="18"/>
          <w:szCs w:val="18"/>
          <w:lang w:eastAsia="tr-TR"/>
        </w:rPr>
        <w:t>dysport</w:t>
      </w:r>
      <w:proofErr w:type="spellEnd"/>
      <w:r w:rsidRPr="001D0AFA">
        <w:rPr>
          <w:rFonts w:ascii="Verdana" w:eastAsia="Times New Roman" w:hAnsi="Verdana" w:cs="Times New Roman"/>
          <w:color w:val="000000"/>
          <w:sz w:val="18"/>
          <w:szCs w:val="18"/>
          <w:lang w:eastAsia="tr-TR"/>
        </w:rPr>
        <w:t> için 1.000 üniteyi aşmamak üzere yapılabilir.”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“(3) Bu </w:t>
      </w:r>
      <w:proofErr w:type="spellStart"/>
      <w:r w:rsidRPr="001D0AFA">
        <w:rPr>
          <w:rFonts w:ascii="Verdana" w:eastAsia="Times New Roman" w:hAnsi="Verdana" w:cs="Times New Roman"/>
          <w:color w:val="000000"/>
          <w:sz w:val="18"/>
          <w:szCs w:val="18"/>
          <w:lang w:eastAsia="tr-TR"/>
        </w:rPr>
        <w:t>endikasyonlar</w:t>
      </w:r>
      <w:proofErr w:type="spellEnd"/>
      <w:r w:rsidRPr="001D0AFA">
        <w:rPr>
          <w:rFonts w:ascii="Verdana" w:eastAsia="Times New Roman" w:hAnsi="Verdana" w:cs="Times New Roman"/>
          <w:color w:val="000000"/>
          <w:sz w:val="18"/>
          <w:szCs w:val="18"/>
          <w:lang w:eastAsia="tr-TR"/>
        </w:rPr>
        <w:t> dışında bedeli ödenmez.”</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000000"/>
          <w:sz w:val="18"/>
          <w:szCs w:val="18"/>
          <w:lang w:eastAsia="tr-TR"/>
        </w:rPr>
        <w:t>MADDE 12 –</w:t>
      </w:r>
      <w:r w:rsidRPr="001D0AFA">
        <w:rPr>
          <w:rFonts w:ascii="Verdana" w:eastAsia="Times New Roman" w:hAnsi="Verdana" w:cs="Times New Roman"/>
          <w:color w:val="000000"/>
          <w:sz w:val="18"/>
          <w:szCs w:val="18"/>
          <w:lang w:eastAsia="tr-TR"/>
        </w:rPr>
        <w:t> Aynı Tebliğin 4.2.8.A alt maddesinin birinci ve üçüncü fıkraları aşağıdaki şekilde değiştirilmiş ve 6 numaralı fıkra eklenmiştir.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“(1) Yatan hastalar dışında, herhangi bir nedenle </w:t>
      </w:r>
      <w:proofErr w:type="spellStart"/>
      <w:r w:rsidRPr="001D0AFA">
        <w:rPr>
          <w:rFonts w:ascii="Verdana" w:eastAsia="Times New Roman" w:hAnsi="Verdana" w:cs="Times New Roman"/>
          <w:color w:val="000000"/>
          <w:sz w:val="18"/>
          <w:szCs w:val="18"/>
          <w:lang w:eastAsia="tr-TR"/>
        </w:rPr>
        <w:t>malnütrisyon</w:t>
      </w:r>
      <w:proofErr w:type="spellEnd"/>
      <w:r w:rsidRPr="001D0AFA">
        <w:rPr>
          <w:rFonts w:ascii="Verdana" w:eastAsia="Times New Roman" w:hAnsi="Verdana" w:cs="Times New Roman"/>
          <w:color w:val="000000"/>
          <w:sz w:val="18"/>
          <w:szCs w:val="18"/>
          <w:lang w:eastAsia="tr-TR"/>
        </w:rPr>
        <w:t> gelişmiş hastalarda </w:t>
      </w:r>
      <w:proofErr w:type="spellStart"/>
      <w:r w:rsidRPr="001D0AFA">
        <w:rPr>
          <w:rFonts w:ascii="Verdana" w:eastAsia="Times New Roman" w:hAnsi="Verdana" w:cs="Times New Roman"/>
          <w:color w:val="000000"/>
          <w:sz w:val="18"/>
          <w:szCs w:val="18"/>
          <w:lang w:eastAsia="tr-TR"/>
        </w:rPr>
        <w:t>enteral</w:t>
      </w:r>
      <w:proofErr w:type="spellEnd"/>
      <w:r w:rsidRPr="001D0AFA">
        <w:rPr>
          <w:rFonts w:ascii="Verdana" w:eastAsia="Times New Roman" w:hAnsi="Verdana" w:cs="Times New Roman"/>
          <w:color w:val="000000"/>
          <w:sz w:val="18"/>
          <w:szCs w:val="18"/>
          <w:lang w:eastAsia="tr-TR"/>
        </w:rPr>
        <w:t> beslenme ürünleri verilir. Ancak doğuştan </w:t>
      </w:r>
      <w:proofErr w:type="spellStart"/>
      <w:r w:rsidRPr="001D0AFA">
        <w:rPr>
          <w:rFonts w:ascii="Verdana" w:eastAsia="Times New Roman" w:hAnsi="Verdana" w:cs="Times New Roman"/>
          <w:color w:val="000000"/>
          <w:sz w:val="18"/>
          <w:szCs w:val="18"/>
          <w:lang w:eastAsia="tr-TR"/>
        </w:rPr>
        <w:t>metabolik</w:t>
      </w:r>
      <w:proofErr w:type="spellEnd"/>
      <w:r w:rsidRPr="001D0AFA">
        <w:rPr>
          <w:rFonts w:ascii="Verdana" w:eastAsia="Times New Roman" w:hAnsi="Verdana" w:cs="Times New Roman"/>
          <w:color w:val="000000"/>
          <w:sz w:val="18"/>
          <w:szCs w:val="18"/>
          <w:lang w:eastAsia="tr-TR"/>
        </w:rPr>
        <w:t> hastalığı olanlarda, kanser hastalarında, </w:t>
      </w:r>
      <w:proofErr w:type="spellStart"/>
      <w:r w:rsidRPr="001D0AFA">
        <w:rPr>
          <w:rFonts w:ascii="Verdana" w:eastAsia="Times New Roman" w:hAnsi="Verdana" w:cs="Times New Roman"/>
          <w:color w:val="000000"/>
          <w:sz w:val="18"/>
          <w:szCs w:val="18"/>
          <w:lang w:eastAsia="tr-TR"/>
        </w:rPr>
        <w:t>kistik</w:t>
      </w:r>
      <w:proofErr w:type="spell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fibroziste</w:t>
      </w:r>
      <w:proofErr w:type="spell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crohn</w:t>
      </w:r>
      <w:proofErr w:type="spellEnd"/>
      <w:r w:rsidRPr="001D0AFA">
        <w:rPr>
          <w:rFonts w:ascii="Verdana" w:eastAsia="Times New Roman" w:hAnsi="Verdana" w:cs="Times New Roman"/>
          <w:color w:val="000000"/>
          <w:sz w:val="18"/>
          <w:szCs w:val="18"/>
          <w:lang w:eastAsia="tr-TR"/>
        </w:rPr>
        <w:t> hastalarında, yanık hastalarında veya </w:t>
      </w:r>
      <w:proofErr w:type="spellStart"/>
      <w:r w:rsidRPr="001D0AFA">
        <w:rPr>
          <w:rFonts w:ascii="Verdana" w:eastAsia="Times New Roman" w:hAnsi="Verdana" w:cs="Times New Roman"/>
          <w:color w:val="000000"/>
          <w:sz w:val="18"/>
          <w:szCs w:val="18"/>
          <w:lang w:eastAsia="tr-TR"/>
        </w:rPr>
        <w:t>orogastrik</w:t>
      </w:r>
      <w:proofErr w:type="spellEnd"/>
      <w:r w:rsidRPr="001D0AFA">
        <w:rPr>
          <w:rFonts w:ascii="Verdana" w:eastAsia="Times New Roman" w:hAnsi="Verdana" w:cs="Times New Roman"/>
          <w:color w:val="000000"/>
          <w:sz w:val="18"/>
          <w:szCs w:val="18"/>
          <w:lang w:eastAsia="tr-TR"/>
        </w:rPr>
        <w:t> sonda/</w:t>
      </w:r>
      <w:proofErr w:type="spellStart"/>
      <w:r w:rsidRPr="001D0AFA">
        <w:rPr>
          <w:rFonts w:ascii="Verdana" w:eastAsia="Times New Roman" w:hAnsi="Verdana" w:cs="Times New Roman"/>
          <w:color w:val="000000"/>
          <w:sz w:val="18"/>
          <w:szCs w:val="18"/>
          <w:lang w:eastAsia="tr-TR"/>
        </w:rPr>
        <w:t>nazoenterik</w:t>
      </w:r>
      <w:proofErr w:type="spellEnd"/>
      <w:r w:rsidRPr="001D0AFA">
        <w:rPr>
          <w:rFonts w:ascii="Verdana" w:eastAsia="Times New Roman" w:hAnsi="Verdana" w:cs="Times New Roman"/>
          <w:color w:val="000000"/>
          <w:sz w:val="18"/>
          <w:szCs w:val="18"/>
          <w:lang w:eastAsia="tr-TR"/>
        </w:rPr>
        <w:t> sonda veya </w:t>
      </w:r>
      <w:proofErr w:type="spellStart"/>
      <w:r w:rsidRPr="001D0AFA">
        <w:rPr>
          <w:rFonts w:ascii="Verdana" w:eastAsia="Times New Roman" w:hAnsi="Verdana" w:cs="Times New Roman"/>
          <w:color w:val="000000"/>
          <w:sz w:val="18"/>
          <w:szCs w:val="18"/>
          <w:lang w:eastAsia="tr-TR"/>
        </w:rPr>
        <w:t>gastrostomi</w:t>
      </w:r>
      <w:proofErr w:type="spellEnd"/>
      <w:r w:rsidRPr="001D0AFA">
        <w:rPr>
          <w:rFonts w:ascii="Verdana" w:eastAsia="Times New Roman" w:hAnsi="Verdana" w:cs="Times New Roman"/>
          <w:color w:val="000000"/>
          <w:sz w:val="18"/>
          <w:szCs w:val="18"/>
          <w:lang w:eastAsia="tr-TR"/>
        </w:rPr>
        <w:t>/</w:t>
      </w:r>
      <w:proofErr w:type="spellStart"/>
      <w:r w:rsidRPr="001D0AFA">
        <w:rPr>
          <w:rFonts w:ascii="Verdana" w:eastAsia="Times New Roman" w:hAnsi="Verdana" w:cs="Times New Roman"/>
          <w:color w:val="000000"/>
          <w:sz w:val="18"/>
          <w:szCs w:val="18"/>
          <w:lang w:eastAsia="tr-TR"/>
        </w:rPr>
        <w:t>jejunostomi</w:t>
      </w:r>
      <w:proofErr w:type="spellEnd"/>
      <w:r w:rsidRPr="001D0AFA">
        <w:rPr>
          <w:rFonts w:ascii="Verdana" w:eastAsia="Times New Roman" w:hAnsi="Verdana" w:cs="Times New Roman"/>
          <w:color w:val="000000"/>
          <w:sz w:val="18"/>
          <w:szCs w:val="18"/>
          <w:lang w:eastAsia="tr-TR"/>
        </w:rPr>
        <w:t> ile beslenen hastalarda aşağıda belirtilen </w:t>
      </w:r>
      <w:proofErr w:type="spellStart"/>
      <w:r w:rsidRPr="001D0AFA">
        <w:rPr>
          <w:rFonts w:ascii="Verdana" w:eastAsia="Times New Roman" w:hAnsi="Verdana" w:cs="Times New Roman"/>
          <w:color w:val="000000"/>
          <w:sz w:val="18"/>
          <w:szCs w:val="18"/>
          <w:lang w:eastAsia="tr-TR"/>
        </w:rPr>
        <w:t>malnütrisyon</w:t>
      </w:r>
      <w:proofErr w:type="spellEnd"/>
      <w:r w:rsidRPr="001D0AFA">
        <w:rPr>
          <w:rFonts w:ascii="Verdana" w:eastAsia="Times New Roman" w:hAnsi="Verdana" w:cs="Times New Roman"/>
          <w:color w:val="000000"/>
          <w:sz w:val="18"/>
          <w:szCs w:val="18"/>
          <w:lang w:eastAsia="tr-TR"/>
        </w:rPr>
        <w:t> koşulları aranmaz. Uzman hekimlerce düzenlenen 6 ay süreli sağlık kurulu raporuna dayanılarak tüm hekimlerce reçete edilmesi halinde bedeli ödenir.”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“(3) </w:t>
      </w:r>
      <w:proofErr w:type="spellStart"/>
      <w:r w:rsidRPr="001D0AFA">
        <w:rPr>
          <w:rFonts w:ascii="Verdana" w:eastAsia="Times New Roman" w:hAnsi="Verdana" w:cs="Times New Roman"/>
          <w:color w:val="000000"/>
          <w:sz w:val="18"/>
          <w:szCs w:val="18"/>
          <w:lang w:eastAsia="tr-TR"/>
        </w:rPr>
        <w:t>Malnütrisyon</w:t>
      </w:r>
      <w:proofErr w:type="spellEnd"/>
      <w:r w:rsidRPr="001D0AFA">
        <w:rPr>
          <w:rFonts w:ascii="Verdana" w:eastAsia="Times New Roman" w:hAnsi="Verdana" w:cs="Times New Roman"/>
          <w:color w:val="000000"/>
          <w:sz w:val="18"/>
          <w:szCs w:val="18"/>
          <w:lang w:eastAsia="tr-TR"/>
        </w:rPr>
        <w:t> tanımı raporda belirtilmek kaydıyla;</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a) Erişkinlerde;</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1) Son 3 ayda ağırlığında %10 ve daha fazla kilo kaybı olanlar veya</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2) “</w:t>
      </w:r>
      <w:proofErr w:type="spellStart"/>
      <w:r w:rsidRPr="001D0AFA">
        <w:rPr>
          <w:rFonts w:ascii="Verdana" w:eastAsia="Times New Roman" w:hAnsi="Verdana" w:cs="Times New Roman"/>
          <w:color w:val="000000"/>
          <w:sz w:val="18"/>
          <w:szCs w:val="18"/>
          <w:lang w:eastAsia="tr-TR"/>
        </w:rPr>
        <w:t>Subjektif</w:t>
      </w:r>
      <w:proofErr w:type="spellEnd"/>
      <w:r w:rsidRPr="001D0AFA">
        <w:rPr>
          <w:rFonts w:ascii="Verdana" w:eastAsia="Times New Roman" w:hAnsi="Verdana" w:cs="Times New Roman"/>
          <w:color w:val="000000"/>
          <w:sz w:val="18"/>
          <w:szCs w:val="18"/>
          <w:lang w:eastAsia="tr-TR"/>
        </w:rPr>
        <w:t> </w:t>
      </w:r>
      <w:proofErr w:type="gramStart"/>
      <w:r w:rsidRPr="001D0AFA">
        <w:rPr>
          <w:rFonts w:ascii="Verdana" w:eastAsia="Times New Roman" w:hAnsi="Verdana" w:cs="Times New Roman"/>
          <w:color w:val="000000"/>
          <w:sz w:val="18"/>
          <w:szCs w:val="18"/>
          <w:lang w:eastAsia="tr-TR"/>
        </w:rPr>
        <w:t>global</w:t>
      </w:r>
      <w:proofErr w:type="gramEnd"/>
      <w:r w:rsidRPr="001D0AFA">
        <w:rPr>
          <w:rFonts w:ascii="Verdana" w:eastAsia="Times New Roman" w:hAnsi="Verdana" w:cs="Times New Roman"/>
          <w:color w:val="000000"/>
          <w:sz w:val="18"/>
          <w:szCs w:val="18"/>
          <w:lang w:eastAsia="tr-TR"/>
        </w:rPr>
        <w:t> değerlendirme kategorisi” C veya D olanlar veya</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b) Çocukluk yaş grubunda;</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1) Yaşına göre boy ve/veya kilo gelişimi 2 standart sapmanın altında (&lt; -2SD) olanlar,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proofErr w:type="spellStart"/>
      <w:r w:rsidRPr="001D0AFA">
        <w:rPr>
          <w:rFonts w:ascii="Verdana" w:eastAsia="Times New Roman" w:hAnsi="Verdana" w:cs="Times New Roman"/>
          <w:color w:val="000000"/>
          <w:sz w:val="18"/>
          <w:szCs w:val="18"/>
          <w:lang w:eastAsia="tr-TR"/>
        </w:rPr>
        <w:t>malnutrisyon</w:t>
      </w:r>
      <w:proofErr w:type="spellEnd"/>
      <w:r w:rsidRPr="001D0AFA">
        <w:rPr>
          <w:rFonts w:ascii="Verdana" w:eastAsia="Times New Roman" w:hAnsi="Verdana" w:cs="Times New Roman"/>
          <w:color w:val="000000"/>
          <w:sz w:val="18"/>
          <w:szCs w:val="18"/>
          <w:lang w:eastAsia="tr-TR"/>
        </w:rPr>
        <w:t> tanımı içerisinde kabul edilecektir.”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“(6) Dallı zincirli aminoasitlerden zengin </w:t>
      </w:r>
      <w:proofErr w:type="spellStart"/>
      <w:r w:rsidRPr="001D0AFA">
        <w:rPr>
          <w:rFonts w:ascii="Verdana" w:eastAsia="Times New Roman" w:hAnsi="Verdana" w:cs="Times New Roman"/>
          <w:color w:val="000000"/>
          <w:sz w:val="18"/>
          <w:szCs w:val="18"/>
          <w:lang w:eastAsia="tr-TR"/>
        </w:rPr>
        <w:t>enteral</w:t>
      </w:r>
      <w:proofErr w:type="spellEnd"/>
      <w:r w:rsidRPr="001D0AFA">
        <w:rPr>
          <w:rFonts w:ascii="Verdana" w:eastAsia="Times New Roman" w:hAnsi="Verdana" w:cs="Times New Roman"/>
          <w:color w:val="000000"/>
          <w:sz w:val="18"/>
          <w:szCs w:val="18"/>
          <w:lang w:eastAsia="tr-TR"/>
        </w:rPr>
        <w:t> beslenme ürünleri: Karaciğer yetmezliği olan orta ve ağır (evre 2 ve üzeri) </w:t>
      </w:r>
      <w:proofErr w:type="spellStart"/>
      <w:r w:rsidRPr="001D0AFA">
        <w:rPr>
          <w:rFonts w:ascii="Verdana" w:eastAsia="Times New Roman" w:hAnsi="Verdana" w:cs="Times New Roman"/>
          <w:color w:val="000000"/>
          <w:sz w:val="18"/>
          <w:szCs w:val="18"/>
          <w:lang w:eastAsia="tr-TR"/>
        </w:rPr>
        <w:t>ensefalopati</w:t>
      </w:r>
      <w:proofErr w:type="spellEnd"/>
      <w:r w:rsidRPr="001D0AFA">
        <w:rPr>
          <w:rFonts w:ascii="Verdana" w:eastAsia="Times New Roman" w:hAnsi="Verdana" w:cs="Times New Roman"/>
          <w:color w:val="000000"/>
          <w:sz w:val="18"/>
          <w:szCs w:val="18"/>
          <w:lang w:eastAsia="tr-TR"/>
        </w:rPr>
        <w:t xml:space="preserve"> gelişmiş hastalarda </w:t>
      </w:r>
      <w:r w:rsidRPr="001D0AFA">
        <w:rPr>
          <w:rFonts w:ascii="Verdana" w:eastAsia="Times New Roman" w:hAnsi="Verdana" w:cs="Times New Roman"/>
          <w:color w:val="000000"/>
          <w:sz w:val="18"/>
          <w:szCs w:val="18"/>
          <w:lang w:eastAsia="tr-TR"/>
        </w:rPr>
        <w:lastRenderedPageBreak/>
        <w:t>kullanılabilir. </w:t>
      </w:r>
      <w:proofErr w:type="spellStart"/>
      <w:r w:rsidRPr="001D0AFA">
        <w:rPr>
          <w:rFonts w:ascii="Verdana" w:eastAsia="Times New Roman" w:hAnsi="Verdana" w:cs="Times New Roman"/>
          <w:color w:val="000000"/>
          <w:sz w:val="18"/>
          <w:szCs w:val="18"/>
          <w:lang w:eastAsia="tr-TR"/>
        </w:rPr>
        <w:t>Malnutrisyon</w:t>
      </w:r>
      <w:proofErr w:type="spellEnd"/>
      <w:r w:rsidRPr="001D0AFA">
        <w:rPr>
          <w:rFonts w:ascii="Verdana" w:eastAsia="Times New Roman" w:hAnsi="Verdana" w:cs="Times New Roman"/>
          <w:color w:val="000000"/>
          <w:sz w:val="18"/>
          <w:szCs w:val="18"/>
          <w:lang w:eastAsia="tr-TR"/>
        </w:rPr>
        <w:t> </w:t>
      </w:r>
      <w:proofErr w:type="gramStart"/>
      <w:r w:rsidRPr="001D0AFA">
        <w:rPr>
          <w:rFonts w:ascii="Verdana" w:eastAsia="Times New Roman" w:hAnsi="Verdana" w:cs="Times New Roman"/>
          <w:color w:val="000000"/>
          <w:sz w:val="18"/>
          <w:szCs w:val="18"/>
          <w:lang w:eastAsia="tr-TR"/>
        </w:rPr>
        <w:t>kriterleri</w:t>
      </w:r>
      <w:proofErr w:type="gramEnd"/>
      <w:r w:rsidRPr="001D0AFA">
        <w:rPr>
          <w:rFonts w:ascii="Verdana" w:eastAsia="Times New Roman" w:hAnsi="Verdana" w:cs="Times New Roman"/>
          <w:color w:val="000000"/>
          <w:sz w:val="18"/>
          <w:szCs w:val="18"/>
          <w:lang w:eastAsia="tr-TR"/>
        </w:rPr>
        <w:t> aranmaz. Gastroenteroloji veya iç hastalıkları uzman hekim raporuna dayanılarak tüm hekimlerce reçete edilebilir.”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000000"/>
          <w:sz w:val="18"/>
          <w:szCs w:val="18"/>
          <w:lang w:eastAsia="tr-TR"/>
        </w:rPr>
        <w:t>MADDE 13 –</w:t>
      </w:r>
      <w:r w:rsidRPr="001D0AFA">
        <w:rPr>
          <w:rFonts w:ascii="Verdana" w:eastAsia="Times New Roman" w:hAnsi="Verdana" w:cs="Times New Roman"/>
          <w:color w:val="000000"/>
          <w:sz w:val="18"/>
          <w:szCs w:val="18"/>
          <w:lang w:eastAsia="tr-TR"/>
        </w:rPr>
        <w:t> Aynı Tebliğin 4.2.12.B maddesinin birinci fıkrasının (c) bendinde yer alan “Gebeliğe </w:t>
      </w:r>
      <w:proofErr w:type="spellStart"/>
      <w:r w:rsidRPr="001D0AFA">
        <w:rPr>
          <w:rFonts w:ascii="Verdana" w:eastAsia="Times New Roman" w:hAnsi="Verdana" w:cs="Times New Roman"/>
          <w:color w:val="000000"/>
          <w:sz w:val="18"/>
          <w:szCs w:val="18"/>
          <w:lang w:eastAsia="tr-TR"/>
        </w:rPr>
        <w:t>sekonderimmün</w:t>
      </w:r>
      <w:proofErr w:type="spell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trombositopeni</w:t>
      </w:r>
      <w:proofErr w:type="spellEnd"/>
      <w:r w:rsidRPr="001D0AFA">
        <w:rPr>
          <w:rFonts w:ascii="Verdana" w:eastAsia="Times New Roman" w:hAnsi="Verdana" w:cs="Times New Roman"/>
          <w:color w:val="000000"/>
          <w:sz w:val="18"/>
          <w:szCs w:val="18"/>
          <w:lang w:eastAsia="tr-TR"/>
        </w:rPr>
        <w:t> veya gebelik ve ITP beraberliğinde” ibaresi “Gebeliğe </w:t>
      </w:r>
      <w:proofErr w:type="spellStart"/>
      <w:r w:rsidRPr="001D0AFA">
        <w:rPr>
          <w:rFonts w:ascii="Verdana" w:eastAsia="Times New Roman" w:hAnsi="Verdana" w:cs="Times New Roman"/>
          <w:color w:val="000000"/>
          <w:sz w:val="18"/>
          <w:szCs w:val="18"/>
          <w:lang w:eastAsia="tr-TR"/>
        </w:rPr>
        <w:t>sekonder</w:t>
      </w:r>
      <w:proofErr w:type="spell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immün</w:t>
      </w:r>
      <w:proofErr w:type="spell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trombositopeni</w:t>
      </w:r>
      <w:proofErr w:type="spellEnd"/>
      <w:r w:rsidRPr="001D0AFA">
        <w:rPr>
          <w:rFonts w:ascii="Verdana" w:eastAsia="Times New Roman" w:hAnsi="Verdana" w:cs="Times New Roman"/>
          <w:color w:val="000000"/>
          <w:sz w:val="18"/>
          <w:szCs w:val="18"/>
          <w:lang w:eastAsia="tr-TR"/>
        </w:rPr>
        <w:t> veya gebelik ve ITP (</w:t>
      </w:r>
      <w:proofErr w:type="spellStart"/>
      <w:r w:rsidRPr="001D0AFA">
        <w:rPr>
          <w:rFonts w:ascii="Verdana" w:eastAsia="Times New Roman" w:hAnsi="Verdana" w:cs="Times New Roman"/>
          <w:color w:val="000000"/>
          <w:sz w:val="18"/>
          <w:szCs w:val="18"/>
          <w:lang w:eastAsia="tr-TR"/>
        </w:rPr>
        <w:t>Primer</w:t>
      </w:r>
      <w:proofErr w:type="spell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İmmun</w:t>
      </w:r>
      <w:proofErr w:type="spell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Trombositopeni</w:t>
      </w:r>
      <w:proofErr w:type="spellEnd"/>
      <w:r w:rsidRPr="001D0AFA">
        <w:rPr>
          <w:rFonts w:ascii="Verdana" w:eastAsia="Times New Roman" w:hAnsi="Verdana" w:cs="Times New Roman"/>
          <w:color w:val="000000"/>
          <w:sz w:val="18"/>
          <w:szCs w:val="18"/>
          <w:lang w:eastAsia="tr-TR"/>
        </w:rPr>
        <w:t>) beraberliğinde” şeklinde değiştirilmiştir.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000000"/>
          <w:sz w:val="18"/>
          <w:szCs w:val="18"/>
          <w:lang w:eastAsia="tr-TR"/>
        </w:rPr>
        <w:t>MADDE 14 –</w:t>
      </w:r>
      <w:r w:rsidRPr="001D0AFA">
        <w:rPr>
          <w:rFonts w:ascii="Verdana" w:eastAsia="Times New Roman" w:hAnsi="Verdana" w:cs="Times New Roman"/>
          <w:color w:val="000000"/>
          <w:sz w:val="18"/>
          <w:szCs w:val="18"/>
          <w:lang w:eastAsia="tr-TR"/>
        </w:rPr>
        <w:t> Aynı Tebliğin 4.2.14.C alt maddesinde aşağıdaki düzenlemeler yapılmıştır.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a) Maddenin birinci fıkrasında yer alan “</w:t>
      </w:r>
      <w:proofErr w:type="spellStart"/>
      <w:r w:rsidRPr="001D0AFA">
        <w:rPr>
          <w:rFonts w:ascii="Verdana" w:eastAsia="Times New Roman" w:hAnsi="Verdana" w:cs="Times New Roman"/>
          <w:color w:val="000000"/>
          <w:sz w:val="18"/>
          <w:szCs w:val="18"/>
          <w:lang w:eastAsia="tr-TR"/>
        </w:rPr>
        <w:t>setuksimab</w:t>
      </w:r>
      <w:proofErr w:type="spellEnd"/>
      <w:r w:rsidRPr="001D0AFA">
        <w:rPr>
          <w:rFonts w:ascii="Verdana" w:eastAsia="Times New Roman" w:hAnsi="Verdana" w:cs="Times New Roman"/>
          <w:color w:val="000000"/>
          <w:sz w:val="18"/>
          <w:szCs w:val="18"/>
          <w:lang w:eastAsia="tr-TR"/>
        </w:rPr>
        <w:t>,” ibaresi madde metninden çıkarılmıştır.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b) Maddenin üçüncü fıkrasının (h) bendi aşağıdaki şekilde değiştirilmiştir.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000000"/>
          <w:sz w:val="18"/>
          <w:szCs w:val="18"/>
          <w:lang w:eastAsia="tr-TR"/>
        </w:rPr>
        <w:t>“h) </w:t>
      </w:r>
      <w:proofErr w:type="spellStart"/>
      <w:r w:rsidRPr="001D0AFA">
        <w:rPr>
          <w:rFonts w:ascii="inherit" w:eastAsia="Times New Roman" w:hAnsi="inherit" w:cs="Times New Roman"/>
          <w:b/>
          <w:bCs/>
          <w:color w:val="000000"/>
          <w:sz w:val="18"/>
          <w:szCs w:val="18"/>
          <w:lang w:eastAsia="tr-TR"/>
        </w:rPr>
        <w:t>Azasitidin</w:t>
      </w:r>
      <w:proofErr w:type="spellEnd"/>
      <w:r w:rsidRPr="001D0AFA">
        <w:rPr>
          <w:rFonts w:ascii="inherit" w:eastAsia="Times New Roman" w:hAnsi="inherit" w:cs="Times New Roman"/>
          <w:b/>
          <w:bCs/>
          <w:color w:val="000000"/>
          <w:sz w:val="18"/>
          <w:szCs w:val="18"/>
          <w:lang w:eastAsia="tr-TR"/>
        </w:rPr>
        <w:t> ve </w:t>
      </w:r>
      <w:proofErr w:type="spellStart"/>
      <w:r w:rsidRPr="001D0AFA">
        <w:rPr>
          <w:rFonts w:ascii="inherit" w:eastAsia="Times New Roman" w:hAnsi="inherit" w:cs="Times New Roman"/>
          <w:b/>
          <w:bCs/>
          <w:color w:val="000000"/>
          <w:sz w:val="18"/>
          <w:szCs w:val="18"/>
          <w:lang w:eastAsia="tr-TR"/>
        </w:rPr>
        <w:t>decitabin</w:t>
      </w:r>
      <w:proofErr w:type="spellEnd"/>
      <w:r w:rsidRPr="001D0AFA">
        <w:rPr>
          <w:rFonts w:ascii="inherit" w:eastAsia="Times New Roman" w:hAnsi="inherit" w:cs="Times New Roman"/>
          <w:b/>
          <w:bCs/>
          <w:color w:val="000000"/>
          <w:sz w:val="18"/>
          <w:szCs w:val="18"/>
          <w:lang w:eastAsia="tr-TR"/>
        </w:rPr>
        <w:t>;</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000000"/>
          <w:sz w:val="18"/>
          <w:szCs w:val="18"/>
          <w:lang w:eastAsia="tr-TR"/>
        </w:rPr>
        <w:t>1) </w:t>
      </w:r>
      <w:proofErr w:type="spellStart"/>
      <w:r w:rsidRPr="001D0AFA">
        <w:rPr>
          <w:rFonts w:ascii="inherit" w:eastAsia="Times New Roman" w:hAnsi="inherit" w:cs="Times New Roman"/>
          <w:b/>
          <w:bCs/>
          <w:color w:val="000000"/>
          <w:sz w:val="18"/>
          <w:szCs w:val="18"/>
          <w:lang w:eastAsia="tr-TR"/>
        </w:rPr>
        <w:t>Azasitidin</w:t>
      </w:r>
      <w:proofErr w:type="spellEnd"/>
      <w:r w:rsidRPr="001D0AFA">
        <w:rPr>
          <w:rFonts w:ascii="inherit" w:eastAsia="Times New Roman" w:hAnsi="inherit" w:cs="Times New Roman"/>
          <w:b/>
          <w:bCs/>
          <w:color w:val="000000"/>
          <w:sz w:val="18"/>
          <w:szCs w:val="18"/>
          <w:lang w:eastAsia="tr-TR"/>
        </w:rPr>
        <w:t>;</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a) </w:t>
      </w:r>
      <w:proofErr w:type="spellStart"/>
      <w:r w:rsidRPr="001D0AFA">
        <w:rPr>
          <w:rFonts w:ascii="Verdana" w:eastAsia="Times New Roman" w:hAnsi="Verdana" w:cs="Times New Roman"/>
          <w:color w:val="000000"/>
          <w:sz w:val="18"/>
          <w:szCs w:val="18"/>
          <w:lang w:eastAsia="tr-TR"/>
        </w:rPr>
        <w:t>Miyelodisplastik</w:t>
      </w:r>
      <w:proofErr w:type="spellEnd"/>
      <w:r w:rsidRPr="001D0AFA">
        <w:rPr>
          <w:rFonts w:ascii="Verdana" w:eastAsia="Times New Roman" w:hAnsi="Verdana" w:cs="Times New Roman"/>
          <w:color w:val="000000"/>
          <w:sz w:val="18"/>
          <w:szCs w:val="18"/>
          <w:lang w:eastAsia="tr-TR"/>
        </w:rPr>
        <w:t> Sendromda (MDS) görülen dirençli anemi tedavisinde;</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1) Kemik iliği </w:t>
      </w:r>
      <w:proofErr w:type="spellStart"/>
      <w:r w:rsidRPr="001D0AFA">
        <w:rPr>
          <w:rFonts w:ascii="Verdana" w:eastAsia="Times New Roman" w:hAnsi="Verdana" w:cs="Times New Roman"/>
          <w:color w:val="000000"/>
          <w:sz w:val="18"/>
          <w:szCs w:val="18"/>
          <w:lang w:eastAsia="tr-TR"/>
        </w:rPr>
        <w:t>blast</w:t>
      </w:r>
      <w:proofErr w:type="spellEnd"/>
      <w:r w:rsidRPr="001D0AFA">
        <w:rPr>
          <w:rFonts w:ascii="Verdana" w:eastAsia="Times New Roman" w:hAnsi="Verdana" w:cs="Times New Roman"/>
          <w:color w:val="000000"/>
          <w:sz w:val="18"/>
          <w:szCs w:val="18"/>
          <w:lang w:eastAsia="tr-TR"/>
        </w:rPr>
        <w:t> oranının %5’in üzerinde artmış olduğunun belirtildiği, içinde en az bir hematoloji uzmanının bulunduğu 6 ay süre ile geçerli sağlık kurulu raporu ile 18 yaş üstü hastalarda kullanılmak üzere hematoloji uzmanı tarafından en fazla birer aylık tedavi miktarında reçete edilebilir.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2) </w:t>
      </w:r>
      <w:proofErr w:type="spellStart"/>
      <w:r w:rsidRPr="001D0AFA">
        <w:rPr>
          <w:rFonts w:ascii="Verdana" w:eastAsia="Times New Roman" w:hAnsi="Verdana" w:cs="Times New Roman"/>
          <w:color w:val="000000"/>
          <w:sz w:val="18"/>
          <w:szCs w:val="18"/>
          <w:lang w:eastAsia="tr-TR"/>
        </w:rPr>
        <w:t>Azasitidini</w:t>
      </w:r>
      <w:proofErr w:type="spellEnd"/>
      <w:r w:rsidRPr="001D0AFA">
        <w:rPr>
          <w:rFonts w:ascii="Verdana" w:eastAsia="Times New Roman" w:hAnsi="Verdana" w:cs="Times New Roman"/>
          <w:color w:val="000000"/>
          <w:sz w:val="18"/>
          <w:szCs w:val="18"/>
          <w:lang w:eastAsia="tr-TR"/>
        </w:rPr>
        <w:t> 6 </w:t>
      </w:r>
      <w:proofErr w:type="spellStart"/>
      <w:r w:rsidRPr="001D0AFA">
        <w:rPr>
          <w:rFonts w:ascii="Verdana" w:eastAsia="Times New Roman" w:hAnsi="Verdana" w:cs="Times New Roman"/>
          <w:color w:val="000000"/>
          <w:sz w:val="18"/>
          <w:szCs w:val="18"/>
          <w:lang w:eastAsia="tr-TR"/>
        </w:rPr>
        <w:t>siklus</w:t>
      </w:r>
      <w:proofErr w:type="spellEnd"/>
      <w:r w:rsidRPr="001D0AFA">
        <w:rPr>
          <w:rFonts w:ascii="Verdana" w:eastAsia="Times New Roman" w:hAnsi="Verdana" w:cs="Times New Roman"/>
          <w:color w:val="000000"/>
          <w:sz w:val="18"/>
          <w:szCs w:val="18"/>
          <w:lang w:eastAsia="tr-TR"/>
        </w:rPr>
        <w:t xml:space="preserve"> alan hastalarda yanıt değerlendirilmesi yapılır. Tedaviye başlandığındaki ilk değerine </w:t>
      </w:r>
      <w:proofErr w:type="spellStart"/>
      <w:r w:rsidRPr="001D0AFA">
        <w:rPr>
          <w:rFonts w:ascii="Verdana" w:eastAsia="Times New Roman" w:hAnsi="Verdana" w:cs="Times New Roman"/>
          <w:color w:val="000000"/>
          <w:sz w:val="18"/>
          <w:szCs w:val="18"/>
          <w:lang w:eastAsia="tr-TR"/>
        </w:rPr>
        <w:t>göreblast</w:t>
      </w:r>
      <w:proofErr w:type="spellEnd"/>
      <w:r w:rsidRPr="001D0AFA">
        <w:rPr>
          <w:rFonts w:ascii="Verdana" w:eastAsia="Times New Roman" w:hAnsi="Verdana" w:cs="Times New Roman"/>
          <w:color w:val="000000"/>
          <w:sz w:val="18"/>
          <w:szCs w:val="18"/>
          <w:lang w:eastAsia="tr-TR"/>
        </w:rPr>
        <w:t> oranında %50’den daha fazla azalma olmayan hastalarda tedavi kesilir. </w:t>
      </w:r>
      <w:proofErr w:type="spellStart"/>
      <w:r w:rsidRPr="001D0AFA">
        <w:rPr>
          <w:rFonts w:ascii="Verdana" w:eastAsia="Times New Roman" w:hAnsi="Verdana" w:cs="Times New Roman"/>
          <w:color w:val="000000"/>
          <w:sz w:val="18"/>
          <w:szCs w:val="18"/>
          <w:lang w:eastAsia="tr-TR"/>
        </w:rPr>
        <w:t>Blast</w:t>
      </w:r>
      <w:proofErr w:type="spellEnd"/>
      <w:r w:rsidRPr="001D0AFA">
        <w:rPr>
          <w:rFonts w:ascii="Verdana" w:eastAsia="Times New Roman" w:hAnsi="Verdana" w:cs="Times New Roman"/>
          <w:color w:val="000000"/>
          <w:sz w:val="18"/>
          <w:szCs w:val="18"/>
          <w:lang w:eastAsia="tr-TR"/>
        </w:rPr>
        <w:t> oranı tedaviye başlandığındaki ilk değerine göre %50 ve daha fazla azalan hastalarda bu durumu belirten yeni bir rapor düzenlenerek yalnızca 2 </w:t>
      </w:r>
      <w:proofErr w:type="spellStart"/>
      <w:r w:rsidRPr="001D0AFA">
        <w:rPr>
          <w:rFonts w:ascii="Verdana" w:eastAsia="Times New Roman" w:hAnsi="Verdana" w:cs="Times New Roman"/>
          <w:color w:val="000000"/>
          <w:sz w:val="18"/>
          <w:szCs w:val="18"/>
          <w:lang w:eastAsia="tr-TR"/>
        </w:rPr>
        <w:t>siklus</w:t>
      </w:r>
      <w:proofErr w:type="spellEnd"/>
      <w:r w:rsidRPr="001D0AFA">
        <w:rPr>
          <w:rFonts w:ascii="Verdana" w:eastAsia="Times New Roman" w:hAnsi="Verdana" w:cs="Times New Roman"/>
          <w:color w:val="000000"/>
          <w:sz w:val="18"/>
          <w:szCs w:val="18"/>
          <w:lang w:eastAsia="tr-TR"/>
        </w:rPr>
        <w:t> daha tedaviye devam edilir. </w:t>
      </w:r>
      <w:proofErr w:type="spellStart"/>
      <w:r w:rsidRPr="001D0AFA">
        <w:rPr>
          <w:rFonts w:ascii="Verdana" w:eastAsia="Times New Roman" w:hAnsi="Verdana" w:cs="Times New Roman"/>
          <w:color w:val="000000"/>
          <w:sz w:val="18"/>
          <w:szCs w:val="18"/>
          <w:lang w:eastAsia="tr-TR"/>
        </w:rPr>
        <w:t>Relaps</w:t>
      </w:r>
      <w:proofErr w:type="spellEnd"/>
      <w:r w:rsidRPr="001D0AFA">
        <w:rPr>
          <w:rFonts w:ascii="Verdana" w:eastAsia="Times New Roman" w:hAnsi="Verdana" w:cs="Times New Roman"/>
          <w:color w:val="000000"/>
          <w:sz w:val="18"/>
          <w:szCs w:val="18"/>
          <w:lang w:eastAsia="tr-TR"/>
        </w:rPr>
        <w:t> olan hastalarda başlama </w:t>
      </w:r>
      <w:proofErr w:type="gramStart"/>
      <w:r w:rsidRPr="001D0AFA">
        <w:rPr>
          <w:rFonts w:ascii="Verdana" w:eastAsia="Times New Roman" w:hAnsi="Verdana" w:cs="Times New Roman"/>
          <w:color w:val="000000"/>
          <w:sz w:val="18"/>
          <w:szCs w:val="18"/>
          <w:lang w:eastAsia="tr-TR"/>
        </w:rPr>
        <w:t>kriterlerine</w:t>
      </w:r>
      <w:proofErr w:type="gramEnd"/>
      <w:r w:rsidRPr="001D0AFA">
        <w:rPr>
          <w:rFonts w:ascii="Verdana" w:eastAsia="Times New Roman" w:hAnsi="Verdana" w:cs="Times New Roman"/>
          <w:color w:val="000000"/>
          <w:sz w:val="18"/>
          <w:szCs w:val="18"/>
          <w:lang w:eastAsia="tr-TR"/>
        </w:rPr>
        <w:t> uygun olarak tedaviye tekrar başlanabilir.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b) </w:t>
      </w:r>
      <w:proofErr w:type="spellStart"/>
      <w:r w:rsidRPr="001D0AFA">
        <w:rPr>
          <w:rFonts w:ascii="Verdana" w:eastAsia="Times New Roman" w:hAnsi="Verdana" w:cs="Times New Roman"/>
          <w:color w:val="000000"/>
          <w:sz w:val="18"/>
          <w:szCs w:val="18"/>
          <w:lang w:eastAsia="tr-TR"/>
        </w:rPr>
        <w:t>Azasitidin</w:t>
      </w:r>
      <w:proofErr w:type="spellEnd"/>
      <w:r w:rsidRPr="001D0AFA">
        <w:rPr>
          <w:rFonts w:ascii="Verdana" w:eastAsia="Times New Roman" w:hAnsi="Verdana" w:cs="Times New Roman"/>
          <w:color w:val="000000"/>
          <w:sz w:val="18"/>
          <w:szCs w:val="18"/>
          <w:lang w:eastAsia="tr-TR"/>
        </w:rPr>
        <w:t>; kronik </w:t>
      </w:r>
      <w:proofErr w:type="spellStart"/>
      <w:r w:rsidRPr="001D0AFA">
        <w:rPr>
          <w:rFonts w:ascii="Verdana" w:eastAsia="Times New Roman" w:hAnsi="Verdana" w:cs="Times New Roman"/>
          <w:color w:val="000000"/>
          <w:sz w:val="18"/>
          <w:szCs w:val="18"/>
          <w:lang w:eastAsia="tr-TR"/>
        </w:rPr>
        <w:t>miyelomonositer</w:t>
      </w:r>
      <w:proofErr w:type="spellEnd"/>
      <w:r w:rsidRPr="001D0AFA">
        <w:rPr>
          <w:rFonts w:ascii="Verdana" w:eastAsia="Times New Roman" w:hAnsi="Verdana" w:cs="Times New Roman"/>
          <w:color w:val="000000"/>
          <w:sz w:val="18"/>
          <w:szCs w:val="18"/>
          <w:lang w:eastAsia="tr-TR"/>
        </w:rPr>
        <w:t> lösemi (KMML) ve akut </w:t>
      </w:r>
      <w:proofErr w:type="spellStart"/>
      <w:r w:rsidRPr="001D0AFA">
        <w:rPr>
          <w:rFonts w:ascii="Verdana" w:eastAsia="Times New Roman" w:hAnsi="Verdana" w:cs="Times New Roman"/>
          <w:color w:val="000000"/>
          <w:sz w:val="18"/>
          <w:szCs w:val="18"/>
          <w:lang w:eastAsia="tr-TR"/>
        </w:rPr>
        <w:t>miyeloid</w:t>
      </w:r>
      <w:proofErr w:type="spellEnd"/>
      <w:r w:rsidRPr="001D0AFA">
        <w:rPr>
          <w:rFonts w:ascii="Verdana" w:eastAsia="Times New Roman" w:hAnsi="Verdana" w:cs="Times New Roman"/>
          <w:color w:val="000000"/>
          <w:sz w:val="18"/>
          <w:szCs w:val="18"/>
          <w:lang w:eastAsia="tr-TR"/>
        </w:rPr>
        <w:t> lösemi (AML) tedavisinde;</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1) İçinde en az bir hematoloji uzmanının bulunduğu 6 ay süre ile geçerli sağlık kurulu raporuna dayanılarak hematoloji uzman hekimleri tarafından reçete edilebilir.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2) Söz konusu teşhislerde en fazla 6 </w:t>
      </w:r>
      <w:proofErr w:type="spellStart"/>
      <w:r w:rsidRPr="001D0AFA">
        <w:rPr>
          <w:rFonts w:ascii="Verdana" w:eastAsia="Times New Roman" w:hAnsi="Verdana" w:cs="Times New Roman"/>
          <w:color w:val="000000"/>
          <w:sz w:val="18"/>
          <w:szCs w:val="18"/>
          <w:lang w:eastAsia="tr-TR"/>
        </w:rPr>
        <w:t>siklus</w:t>
      </w:r>
      <w:proofErr w:type="spellEnd"/>
      <w:r w:rsidRPr="001D0AFA">
        <w:rPr>
          <w:rFonts w:ascii="Verdana" w:eastAsia="Times New Roman" w:hAnsi="Verdana" w:cs="Times New Roman"/>
          <w:color w:val="000000"/>
          <w:sz w:val="18"/>
          <w:szCs w:val="18"/>
          <w:lang w:eastAsia="tr-TR"/>
        </w:rPr>
        <w:t> kullanılabilir.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000000"/>
          <w:sz w:val="18"/>
          <w:szCs w:val="18"/>
          <w:lang w:eastAsia="tr-TR"/>
        </w:rPr>
        <w:t>2) </w:t>
      </w:r>
      <w:proofErr w:type="spellStart"/>
      <w:r w:rsidRPr="001D0AFA">
        <w:rPr>
          <w:rFonts w:ascii="inherit" w:eastAsia="Times New Roman" w:hAnsi="inherit" w:cs="Times New Roman"/>
          <w:b/>
          <w:bCs/>
          <w:color w:val="000000"/>
          <w:sz w:val="18"/>
          <w:szCs w:val="18"/>
          <w:lang w:eastAsia="tr-TR"/>
        </w:rPr>
        <w:t>Decitabin</w:t>
      </w:r>
      <w:proofErr w:type="spellEnd"/>
      <w:r w:rsidRPr="001D0AFA">
        <w:rPr>
          <w:rFonts w:ascii="inherit" w:eastAsia="Times New Roman" w:hAnsi="inherit" w:cs="Times New Roman"/>
          <w:b/>
          <w:bCs/>
          <w:color w:val="000000"/>
          <w:sz w:val="18"/>
          <w:szCs w:val="18"/>
          <w:lang w:eastAsia="tr-TR"/>
        </w:rPr>
        <w:t>;</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a) </w:t>
      </w:r>
      <w:proofErr w:type="spellStart"/>
      <w:r w:rsidRPr="001D0AFA">
        <w:rPr>
          <w:rFonts w:ascii="Verdana" w:eastAsia="Times New Roman" w:hAnsi="Verdana" w:cs="Times New Roman"/>
          <w:color w:val="000000"/>
          <w:sz w:val="18"/>
          <w:szCs w:val="18"/>
          <w:lang w:eastAsia="tr-TR"/>
        </w:rPr>
        <w:t>Miyelodisplastik</w:t>
      </w:r>
      <w:proofErr w:type="spellEnd"/>
      <w:r w:rsidRPr="001D0AFA">
        <w:rPr>
          <w:rFonts w:ascii="Verdana" w:eastAsia="Times New Roman" w:hAnsi="Verdana" w:cs="Times New Roman"/>
          <w:color w:val="000000"/>
          <w:sz w:val="18"/>
          <w:szCs w:val="18"/>
          <w:lang w:eastAsia="tr-TR"/>
        </w:rPr>
        <w:t> Sendromda (MDS) görülen dirençli anemi tedavisinde;</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1) Kemik iliği </w:t>
      </w:r>
      <w:proofErr w:type="spellStart"/>
      <w:r w:rsidRPr="001D0AFA">
        <w:rPr>
          <w:rFonts w:ascii="Verdana" w:eastAsia="Times New Roman" w:hAnsi="Verdana" w:cs="Times New Roman"/>
          <w:color w:val="000000"/>
          <w:sz w:val="18"/>
          <w:szCs w:val="18"/>
          <w:lang w:eastAsia="tr-TR"/>
        </w:rPr>
        <w:t>blast</w:t>
      </w:r>
      <w:proofErr w:type="spellEnd"/>
      <w:r w:rsidRPr="001D0AFA">
        <w:rPr>
          <w:rFonts w:ascii="Verdana" w:eastAsia="Times New Roman" w:hAnsi="Verdana" w:cs="Times New Roman"/>
          <w:color w:val="000000"/>
          <w:sz w:val="18"/>
          <w:szCs w:val="18"/>
          <w:lang w:eastAsia="tr-TR"/>
        </w:rPr>
        <w:t> oranının %5’in üzerinde artmış olduğunun belirtildiği, içinde en az bir hematoloji uzmanının bulunduğu 4 ay süre ile geçerli sağlık kurulu raporu ile 18 yaş üstü hastalarda kullanılmak üzere hematoloji uzmanı tarafından en fazla birer aylık tedavi miktarında reçete edilebilir.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2) </w:t>
      </w:r>
      <w:proofErr w:type="spellStart"/>
      <w:r w:rsidRPr="001D0AFA">
        <w:rPr>
          <w:rFonts w:ascii="Verdana" w:eastAsia="Times New Roman" w:hAnsi="Verdana" w:cs="Times New Roman"/>
          <w:color w:val="000000"/>
          <w:sz w:val="18"/>
          <w:szCs w:val="18"/>
          <w:lang w:eastAsia="tr-TR"/>
        </w:rPr>
        <w:t>Decitabini</w:t>
      </w:r>
      <w:proofErr w:type="spellEnd"/>
      <w:r w:rsidRPr="001D0AFA">
        <w:rPr>
          <w:rFonts w:ascii="Verdana" w:eastAsia="Times New Roman" w:hAnsi="Verdana" w:cs="Times New Roman"/>
          <w:color w:val="000000"/>
          <w:sz w:val="18"/>
          <w:szCs w:val="18"/>
          <w:lang w:eastAsia="tr-TR"/>
        </w:rPr>
        <w:t> 4 ay alan hastalarda yanıt değerlendirilmesi yapılır. </w:t>
      </w:r>
      <w:proofErr w:type="spellStart"/>
      <w:r w:rsidRPr="001D0AFA">
        <w:rPr>
          <w:rFonts w:ascii="Verdana" w:eastAsia="Times New Roman" w:hAnsi="Verdana" w:cs="Times New Roman"/>
          <w:color w:val="000000"/>
          <w:sz w:val="18"/>
          <w:szCs w:val="18"/>
          <w:lang w:eastAsia="tr-TR"/>
        </w:rPr>
        <w:t>Blast</w:t>
      </w:r>
      <w:proofErr w:type="spellEnd"/>
      <w:r w:rsidRPr="001D0AFA">
        <w:rPr>
          <w:rFonts w:ascii="Verdana" w:eastAsia="Times New Roman" w:hAnsi="Verdana" w:cs="Times New Roman"/>
          <w:color w:val="000000"/>
          <w:sz w:val="18"/>
          <w:szCs w:val="18"/>
          <w:lang w:eastAsia="tr-TR"/>
        </w:rPr>
        <w:t> oranı %5 ve altına inen hastalar ile tedaviye başlandığındaki ilk değerine göre </w:t>
      </w:r>
      <w:proofErr w:type="spellStart"/>
      <w:r w:rsidRPr="001D0AFA">
        <w:rPr>
          <w:rFonts w:ascii="Verdana" w:eastAsia="Times New Roman" w:hAnsi="Verdana" w:cs="Times New Roman"/>
          <w:color w:val="000000"/>
          <w:sz w:val="18"/>
          <w:szCs w:val="18"/>
          <w:lang w:eastAsia="tr-TR"/>
        </w:rPr>
        <w:t>blast</w:t>
      </w:r>
      <w:proofErr w:type="spellEnd"/>
      <w:r w:rsidRPr="001D0AFA">
        <w:rPr>
          <w:rFonts w:ascii="Verdana" w:eastAsia="Times New Roman" w:hAnsi="Verdana" w:cs="Times New Roman"/>
          <w:color w:val="000000"/>
          <w:sz w:val="18"/>
          <w:szCs w:val="18"/>
          <w:lang w:eastAsia="tr-TR"/>
        </w:rPr>
        <w:t> oranında %50’den daha az azalma olan hastalarda tedavi kesilir. </w:t>
      </w:r>
      <w:proofErr w:type="spellStart"/>
      <w:r w:rsidRPr="001D0AFA">
        <w:rPr>
          <w:rFonts w:ascii="Verdana" w:eastAsia="Times New Roman" w:hAnsi="Verdana" w:cs="Times New Roman"/>
          <w:color w:val="000000"/>
          <w:sz w:val="18"/>
          <w:szCs w:val="18"/>
          <w:lang w:eastAsia="tr-TR"/>
        </w:rPr>
        <w:t>Blastoranı</w:t>
      </w:r>
      <w:proofErr w:type="spellEnd"/>
      <w:r w:rsidRPr="001D0AFA">
        <w:rPr>
          <w:rFonts w:ascii="Verdana" w:eastAsia="Times New Roman" w:hAnsi="Verdana" w:cs="Times New Roman"/>
          <w:color w:val="000000"/>
          <w:sz w:val="18"/>
          <w:szCs w:val="18"/>
          <w:lang w:eastAsia="tr-TR"/>
        </w:rPr>
        <w:t xml:space="preserve"> tedaviye başlandığındaki ilk değerine göre %50 ve daha fazla azalan (ancak </w:t>
      </w:r>
      <w:proofErr w:type="spellStart"/>
      <w:r w:rsidRPr="001D0AFA">
        <w:rPr>
          <w:rFonts w:ascii="Verdana" w:eastAsia="Times New Roman" w:hAnsi="Verdana" w:cs="Times New Roman"/>
          <w:color w:val="000000"/>
          <w:sz w:val="18"/>
          <w:szCs w:val="18"/>
          <w:lang w:eastAsia="tr-TR"/>
        </w:rPr>
        <w:t>Blast</w:t>
      </w:r>
      <w:proofErr w:type="spellEnd"/>
      <w:r w:rsidRPr="001D0AFA">
        <w:rPr>
          <w:rFonts w:ascii="Verdana" w:eastAsia="Times New Roman" w:hAnsi="Verdana" w:cs="Times New Roman"/>
          <w:color w:val="000000"/>
          <w:sz w:val="18"/>
          <w:szCs w:val="18"/>
          <w:lang w:eastAsia="tr-TR"/>
        </w:rPr>
        <w:t> oranı %5’in üstünde kalan) hastalarda bu durumu belirten yeni bir rapor düzenlenerek yalnızca 3 ay daha tedaviye devam edilir. </w:t>
      </w:r>
      <w:proofErr w:type="spellStart"/>
      <w:r w:rsidRPr="001D0AFA">
        <w:rPr>
          <w:rFonts w:ascii="Verdana" w:eastAsia="Times New Roman" w:hAnsi="Verdana" w:cs="Times New Roman"/>
          <w:color w:val="000000"/>
          <w:sz w:val="18"/>
          <w:szCs w:val="18"/>
          <w:lang w:eastAsia="tr-TR"/>
        </w:rPr>
        <w:t>Relaps</w:t>
      </w:r>
      <w:proofErr w:type="spellEnd"/>
      <w:r w:rsidRPr="001D0AFA">
        <w:rPr>
          <w:rFonts w:ascii="Verdana" w:eastAsia="Times New Roman" w:hAnsi="Verdana" w:cs="Times New Roman"/>
          <w:color w:val="000000"/>
          <w:sz w:val="18"/>
          <w:szCs w:val="18"/>
          <w:lang w:eastAsia="tr-TR"/>
        </w:rPr>
        <w:t> olan hastalarda başlama </w:t>
      </w:r>
      <w:proofErr w:type="gramStart"/>
      <w:r w:rsidRPr="001D0AFA">
        <w:rPr>
          <w:rFonts w:ascii="Verdana" w:eastAsia="Times New Roman" w:hAnsi="Verdana" w:cs="Times New Roman"/>
          <w:color w:val="000000"/>
          <w:sz w:val="18"/>
          <w:szCs w:val="18"/>
          <w:lang w:eastAsia="tr-TR"/>
        </w:rPr>
        <w:t>kriterlerine</w:t>
      </w:r>
      <w:proofErr w:type="gramEnd"/>
      <w:r w:rsidRPr="001D0AFA">
        <w:rPr>
          <w:rFonts w:ascii="Verdana" w:eastAsia="Times New Roman" w:hAnsi="Verdana" w:cs="Times New Roman"/>
          <w:color w:val="000000"/>
          <w:sz w:val="18"/>
          <w:szCs w:val="18"/>
          <w:lang w:eastAsia="tr-TR"/>
        </w:rPr>
        <w:t> uygun olarak tedaviye tekrar başlanabilir.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3) </w:t>
      </w:r>
      <w:proofErr w:type="spellStart"/>
      <w:r w:rsidRPr="001D0AFA">
        <w:rPr>
          <w:rFonts w:ascii="Verdana" w:eastAsia="Times New Roman" w:hAnsi="Verdana" w:cs="Times New Roman"/>
          <w:color w:val="000000"/>
          <w:sz w:val="18"/>
          <w:szCs w:val="18"/>
          <w:lang w:eastAsia="tr-TR"/>
        </w:rPr>
        <w:t>Decitabin</w:t>
      </w:r>
      <w:proofErr w:type="spellEnd"/>
      <w:r w:rsidRPr="001D0AFA">
        <w:rPr>
          <w:rFonts w:ascii="Verdana" w:eastAsia="Times New Roman" w:hAnsi="Verdana" w:cs="Times New Roman"/>
          <w:color w:val="000000"/>
          <w:sz w:val="18"/>
          <w:szCs w:val="18"/>
          <w:lang w:eastAsia="tr-TR"/>
        </w:rPr>
        <w:t>, yukarıdaki koşullarda 4 haftada bir 5 günlük sürede (20 mg/m2/gün) toplam 100 mg/m2’yi geçmeyecek şekilde kullanılır.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b) </w:t>
      </w:r>
      <w:proofErr w:type="spellStart"/>
      <w:r w:rsidRPr="001D0AFA">
        <w:rPr>
          <w:rFonts w:ascii="Verdana" w:eastAsia="Times New Roman" w:hAnsi="Verdana" w:cs="Times New Roman"/>
          <w:color w:val="000000"/>
          <w:sz w:val="18"/>
          <w:szCs w:val="18"/>
          <w:lang w:eastAsia="tr-TR"/>
        </w:rPr>
        <w:t>Azasitidin</w:t>
      </w:r>
      <w:proofErr w:type="spellEnd"/>
      <w:r w:rsidRPr="001D0AFA">
        <w:rPr>
          <w:rFonts w:ascii="Verdana" w:eastAsia="Times New Roman" w:hAnsi="Verdana" w:cs="Times New Roman"/>
          <w:color w:val="000000"/>
          <w:sz w:val="18"/>
          <w:szCs w:val="18"/>
          <w:lang w:eastAsia="tr-TR"/>
        </w:rPr>
        <w:t> ve </w:t>
      </w:r>
      <w:proofErr w:type="spellStart"/>
      <w:r w:rsidRPr="001D0AFA">
        <w:rPr>
          <w:rFonts w:ascii="Verdana" w:eastAsia="Times New Roman" w:hAnsi="Verdana" w:cs="Times New Roman"/>
          <w:color w:val="000000"/>
          <w:sz w:val="18"/>
          <w:szCs w:val="18"/>
          <w:lang w:eastAsia="tr-TR"/>
        </w:rPr>
        <w:t>decitabin</w:t>
      </w:r>
      <w:proofErr w:type="spellEnd"/>
      <w:r w:rsidRPr="001D0AFA">
        <w:rPr>
          <w:rFonts w:ascii="Verdana" w:eastAsia="Times New Roman" w:hAnsi="Verdana" w:cs="Times New Roman"/>
          <w:color w:val="000000"/>
          <w:sz w:val="18"/>
          <w:szCs w:val="18"/>
          <w:lang w:eastAsia="tr-TR"/>
        </w:rPr>
        <w:t> birlikte kullanılamaz.”</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c) Maddenin üçüncü fıkrasının (n) bendinin son cümlesinde yer alan “tedavi toplam iki yıla tamamlanabilir” ibaresi  “tedavi toplam 26 küre tamamlanabilir” şeklinde değiştirilmiştir.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d) Maddenin dördüncü fıkrası aşağıdaki şekilde değiştirilmiştir.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proofErr w:type="gramStart"/>
      <w:r w:rsidRPr="001D0AFA">
        <w:rPr>
          <w:rFonts w:ascii="Verdana" w:eastAsia="Times New Roman" w:hAnsi="Verdana" w:cs="Times New Roman"/>
          <w:color w:val="000000"/>
          <w:sz w:val="18"/>
          <w:szCs w:val="18"/>
          <w:lang w:eastAsia="tr-TR"/>
        </w:rPr>
        <w:lastRenderedPageBreak/>
        <w:t>“(4) </w:t>
      </w:r>
      <w:proofErr w:type="spellStart"/>
      <w:r w:rsidRPr="001D0AFA">
        <w:rPr>
          <w:rFonts w:ascii="Verdana" w:eastAsia="Times New Roman" w:hAnsi="Verdana" w:cs="Times New Roman"/>
          <w:color w:val="000000"/>
          <w:sz w:val="18"/>
          <w:szCs w:val="18"/>
          <w:lang w:eastAsia="tr-TR"/>
        </w:rPr>
        <w:t>SUT’un</w:t>
      </w:r>
      <w:proofErr w:type="spellEnd"/>
      <w:r w:rsidRPr="001D0AFA">
        <w:rPr>
          <w:rFonts w:ascii="Verdana" w:eastAsia="Times New Roman" w:hAnsi="Verdana" w:cs="Times New Roman"/>
          <w:color w:val="000000"/>
          <w:sz w:val="18"/>
          <w:szCs w:val="18"/>
          <w:lang w:eastAsia="tr-TR"/>
        </w:rPr>
        <w:t> 4.2.14.C maddesinde yer alan ilaçlardan jinekolojik </w:t>
      </w:r>
      <w:proofErr w:type="spellStart"/>
      <w:r w:rsidRPr="001D0AFA">
        <w:rPr>
          <w:rFonts w:ascii="Verdana" w:eastAsia="Times New Roman" w:hAnsi="Verdana" w:cs="Times New Roman"/>
          <w:color w:val="000000"/>
          <w:sz w:val="18"/>
          <w:szCs w:val="18"/>
          <w:lang w:eastAsia="tr-TR"/>
        </w:rPr>
        <w:t>malignite</w:t>
      </w:r>
      <w:proofErr w:type="spellEnd"/>
      <w:r w:rsidRPr="001D0AFA">
        <w:rPr>
          <w:rFonts w:ascii="Verdana" w:eastAsia="Times New Roman" w:hAnsi="Verdana" w:cs="Times New Roman"/>
          <w:color w:val="000000"/>
          <w:sz w:val="18"/>
          <w:szCs w:val="18"/>
          <w:lang w:eastAsia="tr-TR"/>
        </w:rPr>
        <w:t> tedavisinde </w:t>
      </w:r>
      <w:proofErr w:type="spellStart"/>
      <w:r w:rsidRPr="001D0AFA">
        <w:rPr>
          <w:rFonts w:ascii="Verdana" w:eastAsia="Times New Roman" w:hAnsi="Verdana" w:cs="Times New Roman"/>
          <w:color w:val="000000"/>
          <w:sz w:val="18"/>
          <w:szCs w:val="18"/>
          <w:lang w:eastAsia="tr-TR"/>
        </w:rPr>
        <w:t>endikasyonu</w:t>
      </w:r>
      <w:proofErr w:type="spellEnd"/>
      <w:r w:rsidRPr="001D0AFA">
        <w:rPr>
          <w:rFonts w:ascii="Verdana" w:eastAsia="Times New Roman" w:hAnsi="Verdana" w:cs="Times New Roman"/>
          <w:color w:val="000000"/>
          <w:sz w:val="18"/>
          <w:szCs w:val="18"/>
          <w:lang w:eastAsia="tr-TR"/>
        </w:rPr>
        <w:t> bulunanlar, ilgili maddelerinde tanımlı uzman hekimlerin yanı sıra yalnızca üçüncü basamak sağlık kurumlarında olmak üzere jinekolojik </w:t>
      </w:r>
      <w:proofErr w:type="spellStart"/>
      <w:r w:rsidRPr="001D0AFA">
        <w:rPr>
          <w:rFonts w:ascii="Verdana" w:eastAsia="Times New Roman" w:hAnsi="Verdana" w:cs="Times New Roman"/>
          <w:color w:val="000000"/>
          <w:sz w:val="18"/>
          <w:szCs w:val="18"/>
          <w:lang w:eastAsia="tr-TR"/>
        </w:rPr>
        <w:t>malignite</w:t>
      </w:r>
      <w:proofErr w:type="spellEnd"/>
      <w:r w:rsidRPr="001D0AFA">
        <w:rPr>
          <w:rFonts w:ascii="Verdana" w:eastAsia="Times New Roman" w:hAnsi="Verdana" w:cs="Times New Roman"/>
          <w:color w:val="000000"/>
          <w:sz w:val="18"/>
          <w:szCs w:val="18"/>
          <w:lang w:eastAsia="tr-TR"/>
        </w:rPr>
        <w:t> tedavisinde ayrıca kadın hastalıkları ve doğum uzmanı hekiminin yer aldığı sağlık kurulu raporuna dayanılarak bu uzman hekimlerce de reçete edilebilir.”</w:t>
      </w:r>
      <w:proofErr w:type="gramEnd"/>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000000"/>
          <w:sz w:val="18"/>
          <w:szCs w:val="18"/>
          <w:lang w:eastAsia="tr-TR"/>
        </w:rPr>
        <w:t>MADDE 15 –</w:t>
      </w:r>
      <w:r w:rsidRPr="001D0AFA">
        <w:rPr>
          <w:rFonts w:ascii="Verdana" w:eastAsia="Times New Roman" w:hAnsi="Verdana" w:cs="Times New Roman"/>
          <w:color w:val="000000"/>
          <w:sz w:val="18"/>
          <w:szCs w:val="18"/>
          <w:lang w:eastAsia="tr-TR"/>
        </w:rPr>
        <w:t> Aynı Tebliğin 4.2.15 maddesinde aşağıdaki düzenlemeler yapılmıştır.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a) 4.2.15.A  maddesinin üçüncü fıkrası aşağıdaki şekilde değiştirilmiştir.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proofErr w:type="gramStart"/>
      <w:r w:rsidRPr="001D0AFA">
        <w:rPr>
          <w:rFonts w:ascii="Verdana" w:eastAsia="Times New Roman" w:hAnsi="Verdana" w:cs="Times New Roman"/>
          <w:color w:val="000000"/>
          <w:sz w:val="18"/>
          <w:szCs w:val="18"/>
          <w:lang w:eastAsia="tr-TR"/>
        </w:rPr>
        <w:t>“(3) Kalp kapak </w:t>
      </w:r>
      <w:proofErr w:type="spellStart"/>
      <w:r w:rsidRPr="001D0AFA">
        <w:rPr>
          <w:rFonts w:ascii="Verdana" w:eastAsia="Times New Roman" w:hAnsi="Verdana" w:cs="Times New Roman"/>
          <w:color w:val="000000"/>
          <w:sz w:val="18"/>
          <w:szCs w:val="18"/>
          <w:lang w:eastAsia="tr-TR"/>
        </w:rPr>
        <w:t>biyoprotezi</w:t>
      </w:r>
      <w:proofErr w:type="spellEnd"/>
      <w:r w:rsidRPr="001D0AFA">
        <w:rPr>
          <w:rFonts w:ascii="Verdana" w:eastAsia="Times New Roman" w:hAnsi="Verdana" w:cs="Times New Roman"/>
          <w:color w:val="000000"/>
          <w:sz w:val="18"/>
          <w:szCs w:val="18"/>
          <w:lang w:eastAsia="tr-TR"/>
        </w:rPr>
        <w:t> bulunan veya </w:t>
      </w:r>
      <w:proofErr w:type="spellStart"/>
      <w:r w:rsidRPr="001D0AFA">
        <w:rPr>
          <w:rFonts w:ascii="Verdana" w:eastAsia="Times New Roman" w:hAnsi="Verdana" w:cs="Times New Roman"/>
          <w:color w:val="000000"/>
          <w:sz w:val="18"/>
          <w:szCs w:val="18"/>
          <w:lang w:eastAsia="tr-TR"/>
        </w:rPr>
        <w:t>anjiografik</w:t>
      </w:r>
      <w:proofErr w:type="spellEnd"/>
      <w:r w:rsidRPr="001D0AFA">
        <w:rPr>
          <w:rFonts w:ascii="Verdana" w:eastAsia="Times New Roman" w:hAnsi="Verdana" w:cs="Times New Roman"/>
          <w:color w:val="000000"/>
          <w:sz w:val="18"/>
          <w:szCs w:val="18"/>
          <w:lang w:eastAsia="tr-TR"/>
        </w:rPr>
        <w:t> olarak belgelenmiş koroner arter hastalığı olan veya tıkayıcı </w:t>
      </w:r>
      <w:proofErr w:type="spellStart"/>
      <w:r w:rsidRPr="001D0AFA">
        <w:rPr>
          <w:rFonts w:ascii="Verdana" w:eastAsia="Times New Roman" w:hAnsi="Verdana" w:cs="Times New Roman"/>
          <w:color w:val="000000"/>
          <w:sz w:val="18"/>
          <w:szCs w:val="18"/>
          <w:lang w:eastAsia="tr-TR"/>
        </w:rPr>
        <w:t>periferik</w:t>
      </w:r>
      <w:proofErr w:type="spellEnd"/>
      <w:r w:rsidRPr="001D0AFA">
        <w:rPr>
          <w:rFonts w:ascii="Verdana" w:eastAsia="Times New Roman" w:hAnsi="Verdana" w:cs="Times New Roman"/>
          <w:color w:val="000000"/>
          <w:sz w:val="18"/>
          <w:szCs w:val="18"/>
          <w:lang w:eastAsia="tr-TR"/>
        </w:rPr>
        <w:t> arter hastalığı olan veya </w:t>
      </w:r>
      <w:proofErr w:type="spellStart"/>
      <w:r w:rsidRPr="001D0AFA">
        <w:rPr>
          <w:rFonts w:ascii="Verdana" w:eastAsia="Times New Roman" w:hAnsi="Verdana" w:cs="Times New Roman"/>
          <w:color w:val="000000"/>
          <w:sz w:val="18"/>
          <w:szCs w:val="18"/>
          <w:lang w:eastAsia="tr-TR"/>
        </w:rPr>
        <w:t>serebral</w:t>
      </w:r>
      <w:proofErr w:type="spell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iskemik</w:t>
      </w:r>
      <w:proofErr w:type="spellEnd"/>
      <w:r w:rsidRPr="001D0AFA">
        <w:rPr>
          <w:rFonts w:ascii="Verdana" w:eastAsia="Times New Roman" w:hAnsi="Verdana" w:cs="Times New Roman"/>
          <w:color w:val="000000"/>
          <w:sz w:val="18"/>
          <w:szCs w:val="18"/>
          <w:lang w:eastAsia="tr-TR"/>
        </w:rPr>
        <w:t> olay (</w:t>
      </w:r>
      <w:proofErr w:type="spellStart"/>
      <w:r w:rsidRPr="001D0AFA">
        <w:rPr>
          <w:rFonts w:ascii="Verdana" w:eastAsia="Times New Roman" w:hAnsi="Verdana" w:cs="Times New Roman"/>
          <w:color w:val="000000"/>
          <w:sz w:val="18"/>
          <w:szCs w:val="18"/>
          <w:lang w:eastAsia="tr-TR"/>
        </w:rPr>
        <w:t>iskemik</w:t>
      </w:r>
      <w:proofErr w:type="spellEnd"/>
      <w:r w:rsidRPr="001D0AFA">
        <w:rPr>
          <w:rFonts w:ascii="Verdana" w:eastAsia="Times New Roman" w:hAnsi="Verdana" w:cs="Times New Roman"/>
          <w:color w:val="000000"/>
          <w:sz w:val="18"/>
          <w:szCs w:val="18"/>
          <w:lang w:eastAsia="tr-TR"/>
        </w:rPr>
        <w:t xml:space="preserve"> inme) saptanmış olan  hastalarda; kardiyoloji, iç hastalıkları, nöroloji, kalp damar cerrahisi veya acil tıp uzman hekimlerinden biri tarafından düzenlenen ve 12 ayı geçmemek üzere kullanım süresinin belirtildiği uzman hekim raporuna dayanılarak  tüm hekimlerce reçete edilebilir. </w:t>
      </w:r>
      <w:proofErr w:type="gramEnd"/>
      <w:r w:rsidRPr="001D0AFA">
        <w:rPr>
          <w:rFonts w:ascii="Verdana" w:eastAsia="Times New Roman" w:hAnsi="Verdana" w:cs="Times New Roman"/>
          <w:color w:val="000000"/>
          <w:sz w:val="18"/>
          <w:szCs w:val="18"/>
          <w:lang w:eastAsia="tr-TR"/>
        </w:rPr>
        <w:t>Raporun yenilenmesi halinde yukarıda belirtilen hususlar geçerlidir.”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b) 4.2.15.C alt maddesinin birinci fıkrasında yer alan “</w:t>
      </w:r>
      <w:proofErr w:type="spellStart"/>
      <w:r w:rsidRPr="001D0AFA">
        <w:rPr>
          <w:rFonts w:ascii="Verdana" w:eastAsia="Times New Roman" w:hAnsi="Verdana" w:cs="Times New Roman"/>
          <w:color w:val="000000"/>
          <w:sz w:val="18"/>
          <w:szCs w:val="18"/>
          <w:lang w:eastAsia="tr-TR"/>
        </w:rPr>
        <w:t>verapamil-diltiazemin</w:t>
      </w:r>
      <w:proofErr w:type="spellEnd"/>
      <w:r w:rsidRPr="001D0AFA">
        <w:rPr>
          <w:rFonts w:ascii="Verdana" w:eastAsia="Times New Roman" w:hAnsi="Verdana" w:cs="Times New Roman"/>
          <w:color w:val="000000"/>
          <w:sz w:val="18"/>
          <w:szCs w:val="18"/>
          <w:lang w:eastAsia="tr-TR"/>
        </w:rPr>
        <w:t> toleransı” ibaresi “</w:t>
      </w:r>
      <w:proofErr w:type="spellStart"/>
      <w:r w:rsidRPr="001D0AFA">
        <w:rPr>
          <w:rFonts w:ascii="Verdana" w:eastAsia="Times New Roman" w:hAnsi="Verdana" w:cs="Times New Roman"/>
          <w:color w:val="000000"/>
          <w:sz w:val="18"/>
          <w:szCs w:val="18"/>
          <w:lang w:eastAsia="tr-TR"/>
        </w:rPr>
        <w:t>verapamil-diltiazem</w:t>
      </w:r>
      <w:proofErr w:type="spell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intoleransı</w:t>
      </w:r>
      <w:proofErr w:type="spellEnd"/>
      <w:r w:rsidRPr="001D0AFA">
        <w:rPr>
          <w:rFonts w:ascii="Verdana" w:eastAsia="Times New Roman" w:hAnsi="Verdana" w:cs="Times New Roman"/>
          <w:color w:val="000000"/>
          <w:sz w:val="18"/>
          <w:szCs w:val="18"/>
          <w:lang w:eastAsia="tr-TR"/>
        </w:rPr>
        <w:t>” şeklinde değiştirilmiştir.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c) 4.2.15.D-1 alt maddesinin ikinci fıkrasında yer alan “durumların belirtildiği;” ibaresinden sonra gelmek üzere “üç kardiyoloji uzman hekiminin yer aldığı veya” ibaresi eklenmiştir.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ç) 4.2.15.D-2 alt maddesi aşağıdaki şekilde değiştirilmiştir.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000000"/>
          <w:sz w:val="18"/>
          <w:szCs w:val="18"/>
          <w:lang w:eastAsia="tr-TR"/>
        </w:rPr>
        <w:t>“4.2.15.D-2-Rivaroksaban, </w:t>
      </w:r>
      <w:proofErr w:type="spellStart"/>
      <w:r w:rsidRPr="001D0AFA">
        <w:rPr>
          <w:rFonts w:ascii="inherit" w:eastAsia="Times New Roman" w:hAnsi="inherit" w:cs="Times New Roman"/>
          <w:b/>
          <w:bCs/>
          <w:color w:val="000000"/>
          <w:sz w:val="18"/>
          <w:szCs w:val="18"/>
          <w:lang w:eastAsia="tr-TR"/>
        </w:rPr>
        <w:t>Dabigatran</w:t>
      </w:r>
      <w:proofErr w:type="spellEnd"/>
      <w:r w:rsidRPr="001D0AFA">
        <w:rPr>
          <w:rFonts w:ascii="inherit" w:eastAsia="Times New Roman" w:hAnsi="inherit" w:cs="Times New Roman"/>
          <w:b/>
          <w:bCs/>
          <w:color w:val="000000"/>
          <w:sz w:val="18"/>
          <w:szCs w:val="18"/>
          <w:lang w:eastAsia="tr-TR"/>
        </w:rPr>
        <w:t>;</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(1) Yetişkin hastalarda;</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a) </w:t>
      </w:r>
      <w:proofErr w:type="spellStart"/>
      <w:r w:rsidRPr="001D0AFA">
        <w:rPr>
          <w:rFonts w:ascii="Verdana" w:eastAsia="Times New Roman" w:hAnsi="Verdana" w:cs="Times New Roman"/>
          <w:color w:val="000000"/>
          <w:sz w:val="18"/>
          <w:szCs w:val="18"/>
          <w:lang w:eastAsia="tr-TR"/>
        </w:rPr>
        <w:t>Rivaroksaban</w:t>
      </w:r>
      <w:proofErr w:type="spellEnd"/>
      <w:r w:rsidRPr="001D0AFA">
        <w:rPr>
          <w:rFonts w:ascii="Verdana" w:eastAsia="Times New Roman" w:hAnsi="Verdana" w:cs="Times New Roman"/>
          <w:color w:val="000000"/>
          <w:sz w:val="18"/>
          <w:szCs w:val="18"/>
          <w:lang w:eastAsia="tr-TR"/>
        </w:rPr>
        <w:t>; Derin </w:t>
      </w:r>
      <w:proofErr w:type="spellStart"/>
      <w:r w:rsidRPr="001D0AFA">
        <w:rPr>
          <w:rFonts w:ascii="Verdana" w:eastAsia="Times New Roman" w:hAnsi="Verdana" w:cs="Times New Roman"/>
          <w:color w:val="000000"/>
          <w:sz w:val="18"/>
          <w:szCs w:val="18"/>
          <w:lang w:eastAsia="tr-TR"/>
        </w:rPr>
        <w:t>Ven</w:t>
      </w:r>
      <w:proofErr w:type="spell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Trombozu</w:t>
      </w:r>
      <w:proofErr w:type="spellEnd"/>
      <w:r w:rsidRPr="001D0AFA">
        <w:rPr>
          <w:rFonts w:ascii="Verdana" w:eastAsia="Times New Roman" w:hAnsi="Verdana" w:cs="Times New Roman"/>
          <w:color w:val="000000"/>
          <w:sz w:val="18"/>
          <w:szCs w:val="18"/>
          <w:lang w:eastAsia="tr-TR"/>
        </w:rPr>
        <w:t> (DVT) tedavisi ile akut DVT sonrası tekrarlayan DVT ve </w:t>
      </w:r>
      <w:proofErr w:type="spellStart"/>
      <w:r w:rsidRPr="001D0AFA">
        <w:rPr>
          <w:rFonts w:ascii="Verdana" w:eastAsia="Times New Roman" w:hAnsi="Verdana" w:cs="Times New Roman"/>
          <w:color w:val="000000"/>
          <w:sz w:val="18"/>
          <w:szCs w:val="18"/>
          <w:lang w:eastAsia="tr-TR"/>
        </w:rPr>
        <w:t>PulmonerEmbolizmin</w:t>
      </w:r>
      <w:proofErr w:type="spellEnd"/>
      <w:r w:rsidRPr="001D0AFA">
        <w:rPr>
          <w:rFonts w:ascii="Verdana" w:eastAsia="Times New Roman" w:hAnsi="Verdana" w:cs="Times New Roman"/>
          <w:color w:val="000000"/>
          <w:sz w:val="18"/>
          <w:szCs w:val="18"/>
          <w:lang w:eastAsia="tr-TR"/>
        </w:rPr>
        <w:t> (PE) önlenmesinde veya </w:t>
      </w:r>
      <w:proofErr w:type="spellStart"/>
      <w:r w:rsidRPr="001D0AFA">
        <w:rPr>
          <w:rFonts w:ascii="Verdana" w:eastAsia="Times New Roman" w:hAnsi="Verdana" w:cs="Times New Roman"/>
          <w:color w:val="000000"/>
          <w:sz w:val="18"/>
          <w:szCs w:val="18"/>
          <w:lang w:eastAsia="tr-TR"/>
        </w:rPr>
        <w:t>Pulmoner</w:t>
      </w:r>
      <w:proofErr w:type="spell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Embolizm</w:t>
      </w:r>
      <w:proofErr w:type="spellEnd"/>
      <w:r w:rsidRPr="001D0AFA">
        <w:rPr>
          <w:rFonts w:ascii="Verdana" w:eastAsia="Times New Roman" w:hAnsi="Verdana" w:cs="Times New Roman"/>
          <w:color w:val="000000"/>
          <w:sz w:val="18"/>
          <w:szCs w:val="18"/>
          <w:lang w:eastAsia="tr-TR"/>
        </w:rPr>
        <w:t> (PE) tedavisi ile tekrarlayan PE ve </w:t>
      </w:r>
      <w:proofErr w:type="spellStart"/>
      <w:r w:rsidRPr="001D0AFA">
        <w:rPr>
          <w:rFonts w:ascii="Verdana" w:eastAsia="Times New Roman" w:hAnsi="Verdana" w:cs="Times New Roman"/>
          <w:color w:val="000000"/>
          <w:sz w:val="18"/>
          <w:szCs w:val="18"/>
          <w:lang w:eastAsia="tr-TR"/>
        </w:rPr>
        <w:t>DVT’nin</w:t>
      </w:r>
      <w:proofErr w:type="spellEnd"/>
      <w:r w:rsidRPr="001D0AFA">
        <w:rPr>
          <w:rFonts w:ascii="Verdana" w:eastAsia="Times New Roman" w:hAnsi="Verdana" w:cs="Times New Roman"/>
          <w:color w:val="000000"/>
          <w:sz w:val="18"/>
          <w:szCs w:val="18"/>
          <w:lang w:eastAsia="tr-TR"/>
        </w:rPr>
        <w:t> önlenmesinde;</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b) </w:t>
      </w:r>
      <w:proofErr w:type="spellStart"/>
      <w:r w:rsidRPr="001D0AFA">
        <w:rPr>
          <w:rFonts w:ascii="Verdana" w:eastAsia="Times New Roman" w:hAnsi="Verdana" w:cs="Times New Roman"/>
          <w:color w:val="000000"/>
          <w:sz w:val="18"/>
          <w:szCs w:val="18"/>
          <w:lang w:eastAsia="tr-TR"/>
        </w:rPr>
        <w:t>Dabigatran</w:t>
      </w:r>
      <w:proofErr w:type="spellEnd"/>
      <w:r w:rsidRPr="001D0AFA">
        <w:rPr>
          <w:rFonts w:ascii="Verdana" w:eastAsia="Times New Roman" w:hAnsi="Verdana" w:cs="Times New Roman"/>
          <w:color w:val="000000"/>
          <w:sz w:val="18"/>
          <w:szCs w:val="18"/>
          <w:lang w:eastAsia="tr-TR"/>
        </w:rPr>
        <w:t>; Akut Derin </w:t>
      </w:r>
      <w:proofErr w:type="spellStart"/>
      <w:r w:rsidRPr="001D0AFA">
        <w:rPr>
          <w:rFonts w:ascii="Verdana" w:eastAsia="Times New Roman" w:hAnsi="Verdana" w:cs="Times New Roman"/>
          <w:color w:val="000000"/>
          <w:sz w:val="18"/>
          <w:szCs w:val="18"/>
          <w:lang w:eastAsia="tr-TR"/>
        </w:rPr>
        <w:t>Ven</w:t>
      </w:r>
      <w:proofErr w:type="spell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Trombozu</w:t>
      </w:r>
      <w:proofErr w:type="spellEnd"/>
      <w:r w:rsidRPr="001D0AFA">
        <w:rPr>
          <w:rFonts w:ascii="Verdana" w:eastAsia="Times New Roman" w:hAnsi="Verdana" w:cs="Times New Roman"/>
          <w:color w:val="000000"/>
          <w:sz w:val="18"/>
          <w:szCs w:val="18"/>
          <w:lang w:eastAsia="tr-TR"/>
        </w:rPr>
        <w:t> (DVT) ve/veya </w:t>
      </w:r>
      <w:proofErr w:type="spellStart"/>
      <w:r w:rsidRPr="001D0AFA">
        <w:rPr>
          <w:rFonts w:ascii="Verdana" w:eastAsia="Times New Roman" w:hAnsi="Verdana" w:cs="Times New Roman"/>
          <w:color w:val="000000"/>
          <w:sz w:val="18"/>
          <w:szCs w:val="18"/>
          <w:lang w:eastAsia="tr-TR"/>
        </w:rPr>
        <w:t>Pulmoner</w:t>
      </w:r>
      <w:proofErr w:type="spell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Embolizm</w:t>
      </w:r>
      <w:proofErr w:type="spellEnd"/>
      <w:r w:rsidRPr="001D0AFA">
        <w:rPr>
          <w:rFonts w:ascii="Verdana" w:eastAsia="Times New Roman" w:hAnsi="Verdana" w:cs="Times New Roman"/>
          <w:color w:val="000000"/>
          <w:sz w:val="18"/>
          <w:szCs w:val="18"/>
          <w:lang w:eastAsia="tr-TR"/>
        </w:rPr>
        <w:t> (PE) tedavisinde;</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En az 2 ay süre ile </w:t>
      </w:r>
      <w:proofErr w:type="spellStart"/>
      <w:r w:rsidRPr="001D0AFA">
        <w:rPr>
          <w:rFonts w:ascii="Verdana" w:eastAsia="Times New Roman" w:hAnsi="Verdana" w:cs="Times New Roman"/>
          <w:color w:val="000000"/>
          <w:sz w:val="18"/>
          <w:szCs w:val="18"/>
          <w:lang w:eastAsia="tr-TR"/>
        </w:rPr>
        <w:t>varfarin</w:t>
      </w:r>
      <w:proofErr w:type="spellEnd"/>
      <w:r w:rsidRPr="001D0AFA">
        <w:rPr>
          <w:rFonts w:ascii="Verdana" w:eastAsia="Times New Roman" w:hAnsi="Verdana" w:cs="Times New Roman"/>
          <w:color w:val="000000"/>
          <w:sz w:val="18"/>
          <w:szCs w:val="18"/>
          <w:lang w:eastAsia="tr-TR"/>
        </w:rPr>
        <w:t xml:space="preserve"> kullanılmasından sonra en az birer hafta ara ile yapılan son 5 ölçümün en az </w:t>
      </w:r>
      <w:proofErr w:type="spellStart"/>
      <w:r w:rsidRPr="001D0AFA">
        <w:rPr>
          <w:rFonts w:ascii="Verdana" w:eastAsia="Times New Roman" w:hAnsi="Verdana" w:cs="Times New Roman"/>
          <w:color w:val="000000"/>
          <w:sz w:val="18"/>
          <w:szCs w:val="18"/>
          <w:lang w:eastAsia="tr-TR"/>
        </w:rPr>
        <w:t>üçündevarfarin</w:t>
      </w:r>
      <w:proofErr w:type="spellEnd"/>
      <w:r w:rsidRPr="001D0AFA">
        <w:rPr>
          <w:rFonts w:ascii="Verdana" w:eastAsia="Times New Roman" w:hAnsi="Verdana" w:cs="Times New Roman"/>
          <w:color w:val="000000"/>
          <w:sz w:val="18"/>
          <w:szCs w:val="18"/>
          <w:lang w:eastAsia="tr-TR"/>
        </w:rPr>
        <w:t> ile hedeflenen INR değerinin 2-3 arasında tutulamadığı durumlarda varfarin kesilerek rivaroksaban veyadabigatran tedavisine geçilebilir.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(2) Yukarıda tanımlanan durumların belirtildiği kardiyoloji, iç hastalıkları, göğüs hastalıkları, kalp damar cerrahisi uzman hekimlerinden en az üçünün bulunduğu 6 ay süreli sağlık kurulu raporuna dayanılarak bu uzman hekimlerince reçete edilmesi halinde bedeli ödenir.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(3) Rapor süresinin bitiminde ilaç tedavisinin devamına karar verilmesi halinde, bu durumun belirtildiği yeni sağlık kurulu raporu düzenlenerek tedaviye devam edilebilir.”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000000"/>
          <w:sz w:val="18"/>
          <w:szCs w:val="18"/>
          <w:lang w:eastAsia="tr-TR"/>
        </w:rPr>
        <w:t>MADDE 16 –</w:t>
      </w:r>
      <w:r w:rsidRPr="001D0AFA">
        <w:rPr>
          <w:rFonts w:ascii="Verdana" w:eastAsia="Times New Roman" w:hAnsi="Verdana" w:cs="Times New Roman"/>
          <w:color w:val="000000"/>
          <w:sz w:val="18"/>
          <w:szCs w:val="18"/>
          <w:lang w:eastAsia="tr-TR"/>
        </w:rPr>
        <w:t> Aynı Tebliğin 4.2.18 maddesinin birinci fıkrası aşağıdaki şekilde değiştirilmiştir.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“(1) Endokrinoloji ve metabolizma uzman hekimi tarafından düzenlenen en fazla üç ay süreli uzman hekim raporuna dayanılarak tüm hekimler tarafından reçete edilebilir. Yazılan her reçeteye, hastanın bir önceki reçeteye göre kaybettiği kilo, diyet ve egzersize uyduğu, BMI değeri hekim tarafından yazılarak kaşe ve imza onayı yapılacaktır.”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000000"/>
          <w:sz w:val="18"/>
          <w:szCs w:val="18"/>
          <w:lang w:eastAsia="tr-TR"/>
        </w:rPr>
        <w:t>MADDE 17 –</w:t>
      </w:r>
      <w:r w:rsidRPr="001D0AFA">
        <w:rPr>
          <w:rFonts w:ascii="Verdana" w:eastAsia="Times New Roman" w:hAnsi="Verdana" w:cs="Times New Roman"/>
          <w:color w:val="000000"/>
          <w:sz w:val="18"/>
          <w:szCs w:val="18"/>
          <w:lang w:eastAsia="tr-TR"/>
        </w:rPr>
        <w:t> Aynı Tebliğin 4.2.23 maddesinin altıncı fıkrası aşağıdaki şekilde değiştirilmiştir.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“(6) Lipozomal amfoterisin-B, lipid kompleks veya kolloidal dispersiyon amfoterisin-B’nin parenteral </w:t>
      </w:r>
      <w:proofErr w:type="gramStart"/>
      <w:r w:rsidRPr="001D0AFA">
        <w:rPr>
          <w:rFonts w:ascii="Verdana" w:eastAsia="Times New Roman" w:hAnsi="Verdana" w:cs="Times New Roman"/>
          <w:color w:val="000000"/>
          <w:sz w:val="18"/>
          <w:szCs w:val="18"/>
          <w:lang w:eastAsia="tr-TR"/>
        </w:rPr>
        <w:t>formları,kaspofungin</w:t>
      </w:r>
      <w:proofErr w:type="gramEnd"/>
      <w:r w:rsidRPr="001D0AFA">
        <w:rPr>
          <w:rFonts w:ascii="Verdana" w:eastAsia="Times New Roman" w:hAnsi="Verdana" w:cs="Times New Roman"/>
          <w:color w:val="000000"/>
          <w:sz w:val="18"/>
          <w:szCs w:val="18"/>
          <w:lang w:eastAsia="tr-TR"/>
        </w:rPr>
        <w:t xml:space="preserve">, anidilofungin, vorikanazol, posakonazol veya ıtrakonazol (infüzyon) yukarıdaki şartları sağlayan uzman hekim raporu ve enfeksiyon hastalıkları uzmanı onayı ile yatarak tedavide kullanılır. Bu ilaçların oral formları </w:t>
      </w:r>
      <w:proofErr w:type="spellStart"/>
      <w:r w:rsidRPr="001D0AFA">
        <w:rPr>
          <w:rFonts w:ascii="Verdana" w:eastAsia="Times New Roman" w:hAnsi="Verdana" w:cs="Times New Roman"/>
          <w:color w:val="000000"/>
          <w:sz w:val="18"/>
          <w:szCs w:val="18"/>
          <w:lang w:eastAsia="tr-TR"/>
        </w:rPr>
        <w:t>iseenfeksiyon</w:t>
      </w:r>
      <w:proofErr w:type="spellEnd"/>
      <w:r w:rsidRPr="001D0AFA">
        <w:rPr>
          <w:rFonts w:ascii="Verdana" w:eastAsia="Times New Roman" w:hAnsi="Verdana" w:cs="Times New Roman"/>
          <w:color w:val="000000"/>
          <w:sz w:val="18"/>
          <w:szCs w:val="18"/>
          <w:lang w:eastAsia="tr-TR"/>
        </w:rPr>
        <w:t> hastalıkları uzmanınca düzenlenecek uzman hekim raporuna dayanılarak tüm uzman hekimlerce </w:t>
      </w:r>
      <w:proofErr w:type="spellStart"/>
      <w:r w:rsidRPr="001D0AFA">
        <w:rPr>
          <w:rFonts w:ascii="Verdana" w:eastAsia="Times New Roman" w:hAnsi="Verdana" w:cs="Times New Roman"/>
          <w:color w:val="000000"/>
          <w:sz w:val="18"/>
          <w:szCs w:val="18"/>
          <w:lang w:eastAsia="tr-TR"/>
        </w:rPr>
        <w:t>reçetelenmesihalinde</w:t>
      </w:r>
      <w:proofErr w:type="spellEnd"/>
      <w:r w:rsidRPr="001D0AFA">
        <w:rPr>
          <w:rFonts w:ascii="Verdana" w:eastAsia="Times New Roman" w:hAnsi="Verdana" w:cs="Times New Roman"/>
          <w:color w:val="000000"/>
          <w:sz w:val="18"/>
          <w:szCs w:val="18"/>
          <w:lang w:eastAsia="tr-TR"/>
        </w:rPr>
        <w:t xml:space="preserve"> ayakta tedavide de kullanılabilecektir.”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000000"/>
          <w:sz w:val="18"/>
          <w:szCs w:val="18"/>
          <w:lang w:eastAsia="tr-TR"/>
        </w:rPr>
        <w:lastRenderedPageBreak/>
        <w:t>MADDE 18 –</w:t>
      </w:r>
      <w:r w:rsidRPr="001D0AFA">
        <w:rPr>
          <w:rFonts w:ascii="Verdana" w:eastAsia="Times New Roman" w:hAnsi="Verdana" w:cs="Times New Roman"/>
          <w:color w:val="000000"/>
          <w:sz w:val="18"/>
          <w:szCs w:val="18"/>
          <w:lang w:eastAsia="tr-TR"/>
        </w:rPr>
        <w:t> Aynı Tebliğin 4.2.27.A maddesinin dördüncü fıkrası aşağıdaki şekilde değiştirilmiş ve beşinci fıkrasına aşağıdaki bent eklenmiştir.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“(4) Kombine koagülasyon faktörü/protrombin </w:t>
      </w:r>
      <w:proofErr w:type="gramStart"/>
      <w:r w:rsidRPr="001D0AFA">
        <w:rPr>
          <w:rFonts w:ascii="Verdana" w:eastAsia="Times New Roman" w:hAnsi="Verdana" w:cs="Times New Roman"/>
          <w:color w:val="000000"/>
          <w:sz w:val="18"/>
          <w:szCs w:val="18"/>
          <w:lang w:eastAsia="tr-TR"/>
        </w:rPr>
        <w:t>kompleksi</w:t>
      </w:r>
      <w:proofErr w:type="gramEnd"/>
      <w:r w:rsidRPr="001D0AFA">
        <w:rPr>
          <w:rFonts w:ascii="Verdana" w:eastAsia="Times New Roman" w:hAnsi="Verdana" w:cs="Times New Roman"/>
          <w:color w:val="000000"/>
          <w:sz w:val="18"/>
          <w:szCs w:val="18"/>
          <w:lang w:eastAsia="tr-TR"/>
        </w:rPr>
        <w:t> konsantreleri; konjenital ve kazanılmış (</w:t>
      </w:r>
      <w:proofErr w:type="spellStart"/>
      <w:r w:rsidRPr="001D0AFA">
        <w:rPr>
          <w:rFonts w:ascii="Verdana" w:eastAsia="Times New Roman" w:hAnsi="Verdana" w:cs="Times New Roman"/>
          <w:color w:val="000000"/>
          <w:sz w:val="18"/>
          <w:szCs w:val="18"/>
          <w:lang w:eastAsia="tr-TR"/>
        </w:rPr>
        <w:t>edinsel</w:t>
      </w:r>
      <w:proofErr w:type="spellEnd"/>
      <w:r w:rsidRPr="001D0AFA">
        <w:rPr>
          <w:rFonts w:ascii="Verdana" w:eastAsia="Times New Roman" w:hAnsi="Verdana" w:cs="Times New Roman"/>
          <w:color w:val="000000"/>
          <w:sz w:val="18"/>
          <w:szCs w:val="18"/>
          <w:lang w:eastAsia="tr-TR"/>
        </w:rPr>
        <w:t>)</w:t>
      </w:r>
      <w:proofErr w:type="spellStart"/>
      <w:r w:rsidRPr="001D0AFA">
        <w:rPr>
          <w:rFonts w:ascii="Verdana" w:eastAsia="Times New Roman" w:hAnsi="Verdana" w:cs="Times New Roman"/>
          <w:color w:val="000000"/>
          <w:sz w:val="18"/>
          <w:szCs w:val="18"/>
          <w:lang w:eastAsia="tr-TR"/>
        </w:rPr>
        <w:t>koagülasyon</w:t>
      </w:r>
      <w:proofErr w:type="spellEnd"/>
      <w:r w:rsidRPr="001D0AFA">
        <w:rPr>
          <w:rFonts w:ascii="Verdana" w:eastAsia="Times New Roman" w:hAnsi="Verdana" w:cs="Times New Roman"/>
          <w:color w:val="000000"/>
          <w:sz w:val="18"/>
          <w:szCs w:val="18"/>
          <w:lang w:eastAsia="tr-TR"/>
        </w:rPr>
        <w:t> bozukluğu olan hastalarda; hafif-orta şiddetteki kanamalarda, merkezi sinir sistemi kanamalarında, hayatı tehdit eden (</w:t>
      </w:r>
      <w:proofErr w:type="spellStart"/>
      <w:r w:rsidRPr="001D0AFA">
        <w:rPr>
          <w:rFonts w:ascii="Verdana" w:eastAsia="Times New Roman" w:hAnsi="Verdana" w:cs="Times New Roman"/>
          <w:color w:val="000000"/>
          <w:sz w:val="18"/>
          <w:szCs w:val="18"/>
          <w:lang w:eastAsia="tr-TR"/>
        </w:rPr>
        <w:t>hemodinamiği</w:t>
      </w:r>
      <w:proofErr w:type="spellEnd"/>
      <w:r w:rsidRPr="001D0AFA">
        <w:rPr>
          <w:rFonts w:ascii="Verdana" w:eastAsia="Times New Roman" w:hAnsi="Verdana" w:cs="Times New Roman"/>
          <w:color w:val="000000"/>
          <w:sz w:val="18"/>
          <w:szCs w:val="18"/>
          <w:lang w:eastAsia="tr-TR"/>
        </w:rPr>
        <w:t> bozan) şiddetli kanamalarda veya cerrahi operasyonlarda, bu durumun ve hastanın tanısı ile faktör düzeyini de (</w:t>
      </w:r>
      <w:proofErr w:type="spellStart"/>
      <w:r w:rsidRPr="001D0AFA">
        <w:rPr>
          <w:rFonts w:ascii="Verdana" w:eastAsia="Times New Roman" w:hAnsi="Verdana" w:cs="Times New Roman"/>
          <w:color w:val="000000"/>
          <w:sz w:val="18"/>
          <w:szCs w:val="18"/>
          <w:lang w:eastAsia="tr-TR"/>
        </w:rPr>
        <w:t>glanzmann</w:t>
      </w:r>
      <w:proofErr w:type="spell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trombastenisi</w:t>
      </w:r>
      <w:proofErr w:type="spellEnd"/>
      <w:r w:rsidRPr="001D0AFA">
        <w:rPr>
          <w:rFonts w:ascii="Verdana" w:eastAsia="Times New Roman" w:hAnsi="Verdana" w:cs="Times New Roman"/>
          <w:color w:val="000000"/>
          <w:sz w:val="18"/>
          <w:szCs w:val="18"/>
          <w:lang w:eastAsia="tr-TR"/>
        </w:rPr>
        <w:t> ve inhibitör gelişmiş hastalarda bu düzey aranmaz) gösterir hematoloji uzman hekiminin yer aldığı sağlık kurulu raporuna dayanılarak tüm uzman hekimler tarafından bir dozda kullanılır. Kullanılan ünitenin kaç dozluk olduğu hekim tarafından reçete/tabela üzerinde belirtilir.”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“c) Kazanılmış (</w:t>
      </w:r>
      <w:proofErr w:type="spellStart"/>
      <w:r w:rsidRPr="001D0AFA">
        <w:rPr>
          <w:rFonts w:ascii="Verdana" w:eastAsia="Times New Roman" w:hAnsi="Verdana" w:cs="Times New Roman"/>
          <w:color w:val="000000"/>
          <w:sz w:val="18"/>
          <w:szCs w:val="18"/>
          <w:lang w:eastAsia="tr-TR"/>
        </w:rPr>
        <w:t>edinsel</w:t>
      </w:r>
      <w:proofErr w:type="spell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koagülasyon</w:t>
      </w:r>
      <w:proofErr w:type="spellEnd"/>
      <w:r w:rsidRPr="001D0AFA">
        <w:rPr>
          <w:rFonts w:ascii="Verdana" w:eastAsia="Times New Roman" w:hAnsi="Verdana" w:cs="Times New Roman"/>
          <w:color w:val="000000"/>
          <w:sz w:val="18"/>
          <w:szCs w:val="18"/>
          <w:lang w:eastAsia="tr-TR"/>
        </w:rPr>
        <w:t xml:space="preserve"> bozukluklarında (K vitamini yetersizliği, karaciğer yetmezliği gibi) oluşan kanamalarda ilgili kanama yeri belirtilmek koşulu ile tüm uzman hekimlerce bir günlük dozda verilebilir. İdame </w:t>
      </w:r>
      <w:proofErr w:type="spellStart"/>
      <w:proofErr w:type="gramStart"/>
      <w:r w:rsidRPr="001D0AFA">
        <w:rPr>
          <w:rFonts w:ascii="Verdana" w:eastAsia="Times New Roman" w:hAnsi="Verdana" w:cs="Times New Roman"/>
          <w:color w:val="000000"/>
          <w:sz w:val="18"/>
          <w:szCs w:val="18"/>
          <w:lang w:eastAsia="tr-TR"/>
        </w:rPr>
        <w:t>tedavi,prospektüsünde</w:t>
      </w:r>
      <w:proofErr w:type="spellEnd"/>
      <w:proofErr w:type="gramEnd"/>
      <w:r w:rsidRPr="001D0AFA">
        <w:rPr>
          <w:rFonts w:ascii="Verdana" w:eastAsia="Times New Roman" w:hAnsi="Verdana" w:cs="Times New Roman"/>
          <w:color w:val="000000"/>
          <w:sz w:val="18"/>
          <w:szCs w:val="18"/>
          <w:lang w:eastAsia="tr-TR"/>
        </w:rPr>
        <w:t> belirtilen doz şemasına uygun olarak yalnızca hematoloji uzman hekimlerince yapılabilir.”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000000"/>
          <w:sz w:val="18"/>
          <w:szCs w:val="18"/>
          <w:lang w:eastAsia="tr-TR"/>
        </w:rPr>
        <w:t>MADDE 19 –</w:t>
      </w:r>
      <w:r w:rsidRPr="001D0AFA">
        <w:rPr>
          <w:rFonts w:ascii="Verdana" w:eastAsia="Times New Roman" w:hAnsi="Verdana" w:cs="Times New Roman"/>
          <w:color w:val="000000"/>
          <w:sz w:val="18"/>
          <w:szCs w:val="18"/>
          <w:lang w:eastAsia="tr-TR"/>
        </w:rPr>
        <w:t> Aynı Tebliğin 4.2.27.B alt maddesinin üçüncü fıkrasında yer alan “(ITP)” ibaresi “(ITP/</w:t>
      </w:r>
      <w:proofErr w:type="spellStart"/>
      <w:r w:rsidRPr="001D0AFA">
        <w:rPr>
          <w:rFonts w:ascii="Verdana" w:eastAsia="Times New Roman" w:hAnsi="Verdana" w:cs="Times New Roman"/>
          <w:color w:val="000000"/>
          <w:sz w:val="18"/>
          <w:szCs w:val="18"/>
          <w:lang w:eastAsia="tr-TR"/>
        </w:rPr>
        <w:t>Primerİmmun</w:t>
      </w:r>
      <w:proofErr w:type="spell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Trombositopeni</w:t>
      </w:r>
      <w:proofErr w:type="spellEnd"/>
      <w:r w:rsidRPr="001D0AFA">
        <w:rPr>
          <w:rFonts w:ascii="Verdana" w:eastAsia="Times New Roman" w:hAnsi="Verdana" w:cs="Times New Roman"/>
          <w:color w:val="000000"/>
          <w:sz w:val="18"/>
          <w:szCs w:val="18"/>
          <w:lang w:eastAsia="tr-TR"/>
        </w:rPr>
        <w:t>)” şeklinde değiştirilmiştir.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000000"/>
          <w:sz w:val="18"/>
          <w:szCs w:val="18"/>
          <w:lang w:eastAsia="tr-TR"/>
        </w:rPr>
        <w:t>MADDE 20 –</w:t>
      </w:r>
      <w:r w:rsidRPr="001D0AFA">
        <w:rPr>
          <w:rFonts w:ascii="Verdana" w:eastAsia="Times New Roman" w:hAnsi="Verdana" w:cs="Times New Roman"/>
          <w:color w:val="000000"/>
          <w:sz w:val="18"/>
          <w:szCs w:val="18"/>
          <w:lang w:eastAsia="tr-TR"/>
        </w:rPr>
        <w:t> Aynı Tebliğin 4.2.38 maddesinin beşinci fıkrasının altıncı cümlesinde yer alan “yalnızca endokrinoloji uzmanlarınca” ibaresi “endokrinoloji veya iç hastalıkları uzman hekimlerince” şeklinde değiştirilmiştir.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000000"/>
          <w:sz w:val="18"/>
          <w:szCs w:val="18"/>
          <w:lang w:eastAsia="tr-TR"/>
        </w:rPr>
        <w:t>MADDE 21 –</w:t>
      </w:r>
      <w:r w:rsidRPr="001D0AFA">
        <w:rPr>
          <w:rFonts w:ascii="Verdana" w:eastAsia="Times New Roman" w:hAnsi="Verdana" w:cs="Times New Roman"/>
          <w:color w:val="000000"/>
          <w:sz w:val="18"/>
          <w:szCs w:val="18"/>
          <w:lang w:eastAsia="tr-TR"/>
        </w:rPr>
        <w:t> Aynı Tebliğin 4.5.1 numaralı maddesinin ikinci fıkrası sonuna aşağıdaki cümle eklenmiştir.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“Ayrıca Kuzey Kıbrıs Türk Cumhuriyetinde; eczaneler ile sözleşme yapılıncaya kadar bu ülkedeki Kurumla sözleşmeli sağlık hizmeti sunucularınca düzenlenen reçete bedelleri, </w:t>
      </w:r>
      <w:proofErr w:type="spellStart"/>
      <w:r w:rsidRPr="001D0AFA">
        <w:rPr>
          <w:rFonts w:ascii="Verdana" w:eastAsia="Times New Roman" w:hAnsi="Verdana" w:cs="Times New Roman"/>
          <w:color w:val="000000"/>
          <w:sz w:val="18"/>
          <w:szCs w:val="18"/>
          <w:lang w:eastAsia="tr-TR"/>
        </w:rPr>
        <w:t>SUT’un</w:t>
      </w:r>
      <w:proofErr w:type="spellEnd"/>
      <w:r w:rsidRPr="001D0AFA">
        <w:rPr>
          <w:rFonts w:ascii="Verdana" w:eastAsia="Times New Roman" w:hAnsi="Verdana" w:cs="Times New Roman"/>
          <w:color w:val="000000"/>
          <w:sz w:val="18"/>
          <w:szCs w:val="18"/>
          <w:lang w:eastAsia="tr-TR"/>
        </w:rPr>
        <w:t> </w:t>
      </w:r>
      <w:proofErr w:type="gramStart"/>
      <w:r w:rsidRPr="001D0AFA">
        <w:rPr>
          <w:rFonts w:ascii="Verdana" w:eastAsia="Times New Roman" w:hAnsi="Verdana" w:cs="Times New Roman"/>
          <w:color w:val="000000"/>
          <w:sz w:val="18"/>
          <w:szCs w:val="18"/>
          <w:lang w:eastAsia="tr-TR"/>
        </w:rPr>
        <w:t>4.4</w:t>
      </w:r>
      <w:proofErr w:type="gramEnd"/>
      <w:r w:rsidRPr="001D0AFA">
        <w:rPr>
          <w:rFonts w:ascii="Verdana" w:eastAsia="Times New Roman" w:hAnsi="Verdana" w:cs="Times New Roman"/>
          <w:color w:val="000000"/>
          <w:sz w:val="18"/>
          <w:szCs w:val="18"/>
          <w:lang w:eastAsia="tr-TR"/>
        </w:rPr>
        <w:t> maddesinde belirtildiği şekilde kamu </w:t>
      </w:r>
      <w:proofErr w:type="spellStart"/>
      <w:r w:rsidRPr="001D0AFA">
        <w:rPr>
          <w:rFonts w:ascii="Verdana" w:eastAsia="Times New Roman" w:hAnsi="Verdana" w:cs="Times New Roman"/>
          <w:color w:val="000000"/>
          <w:sz w:val="18"/>
          <w:szCs w:val="18"/>
          <w:lang w:eastAsia="tr-TR"/>
        </w:rPr>
        <w:t>iskontosu</w:t>
      </w:r>
      <w:proofErr w:type="spellEnd"/>
      <w:r w:rsidRPr="001D0AFA">
        <w:rPr>
          <w:rFonts w:ascii="Verdana" w:eastAsia="Times New Roman" w:hAnsi="Verdana" w:cs="Times New Roman"/>
          <w:color w:val="000000"/>
          <w:sz w:val="18"/>
          <w:szCs w:val="18"/>
          <w:lang w:eastAsia="tr-TR"/>
        </w:rPr>
        <w:t> ile en yüksek eczacı </w:t>
      </w:r>
      <w:proofErr w:type="spellStart"/>
      <w:r w:rsidRPr="001D0AFA">
        <w:rPr>
          <w:rFonts w:ascii="Verdana" w:eastAsia="Times New Roman" w:hAnsi="Verdana" w:cs="Times New Roman"/>
          <w:color w:val="000000"/>
          <w:sz w:val="18"/>
          <w:szCs w:val="18"/>
          <w:lang w:eastAsia="tr-TR"/>
        </w:rPr>
        <w:t>iskontosu</w:t>
      </w:r>
      <w:proofErr w:type="spellEnd"/>
      <w:r w:rsidRPr="001D0AFA">
        <w:rPr>
          <w:rFonts w:ascii="Verdana" w:eastAsia="Times New Roman" w:hAnsi="Verdana" w:cs="Times New Roman"/>
          <w:color w:val="000000"/>
          <w:sz w:val="18"/>
          <w:szCs w:val="18"/>
          <w:lang w:eastAsia="tr-TR"/>
        </w:rPr>
        <w:t> ve ilaç katılım payı düşüldükten sonra, kalan kısım Kurum tarafından ilgiliye ödenecektir. Ödeme için, eczane tarafından verilen ilaçları ve tutarını gösteren faturanın ilaç fiyat </w:t>
      </w:r>
      <w:proofErr w:type="gramStart"/>
      <w:r w:rsidRPr="001D0AFA">
        <w:rPr>
          <w:rFonts w:ascii="Verdana" w:eastAsia="Times New Roman" w:hAnsi="Verdana" w:cs="Times New Roman"/>
          <w:color w:val="000000"/>
          <w:sz w:val="18"/>
          <w:szCs w:val="18"/>
          <w:lang w:eastAsia="tr-TR"/>
        </w:rPr>
        <w:t>kupürleri</w:t>
      </w:r>
      <w:proofErr w:type="gramEnd"/>
      <w:r w:rsidRPr="001D0AFA">
        <w:rPr>
          <w:rFonts w:ascii="Verdana" w:eastAsia="Times New Roman" w:hAnsi="Verdana" w:cs="Times New Roman"/>
          <w:color w:val="000000"/>
          <w:sz w:val="18"/>
          <w:szCs w:val="18"/>
          <w:lang w:eastAsia="tr-TR"/>
        </w:rPr>
        <w:t>/</w:t>
      </w:r>
      <w:proofErr w:type="spellStart"/>
      <w:r w:rsidRPr="001D0AFA">
        <w:rPr>
          <w:rFonts w:ascii="Verdana" w:eastAsia="Times New Roman" w:hAnsi="Verdana" w:cs="Times New Roman"/>
          <w:color w:val="000000"/>
          <w:sz w:val="18"/>
          <w:szCs w:val="18"/>
          <w:lang w:eastAsia="tr-TR"/>
        </w:rPr>
        <w:t>karekodları</w:t>
      </w:r>
      <w:proofErr w:type="spellEnd"/>
      <w:r w:rsidRPr="001D0AFA">
        <w:rPr>
          <w:rFonts w:ascii="Verdana" w:eastAsia="Times New Roman" w:hAnsi="Verdana" w:cs="Times New Roman"/>
          <w:color w:val="000000"/>
          <w:sz w:val="18"/>
          <w:szCs w:val="18"/>
          <w:lang w:eastAsia="tr-TR"/>
        </w:rPr>
        <w:t> ile birlikte ibraz edilmesi gerekir.”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000000"/>
          <w:sz w:val="18"/>
          <w:szCs w:val="18"/>
          <w:lang w:eastAsia="tr-TR"/>
        </w:rPr>
        <w:t>MADDE 22 –</w:t>
      </w:r>
      <w:r w:rsidRPr="001D0AFA">
        <w:rPr>
          <w:rFonts w:ascii="Verdana" w:eastAsia="Times New Roman" w:hAnsi="Verdana" w:cs="Times New Roman"/>
          <w:color w:val="000000"/>
          <w:sz w:val="18"/>
          <w:szCs w:val="18"/>
          <w:lang w:eastAsia="tr-TR"/>
        </w:rPr>
        <w:t> Aynı Tebliğin 5.2.1 numaralı maddesinin ikinci fıkrasının (d) bendinde yer alan “mücavir alan” ibaresi “Yerleşim yeri” olarak değiştirilmiştir.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000000"/>
          <w:sz w:val="18"/>
          <w:szCs w:val="18"/>
          <w:lang w:eastAsia="tr-TR"/>
        </w:rPr>
        <w:t>MADDE 23 –</w:t>
      </w:r>
      <w:r w:rsidRPr="001D0AFA">
        <w:rPr>
          <w:rFonts w:ascii="Verdana" w:eastAsia="Times New Roman" w:hAnsi="Verdana" w:cs="Times New Roman"/>
          <w:color w:val="000000"/>
          <w:sz w:val="18"/>
          <w:szCs w:val="18"/>
          <w:lang w:eastAsia="tr-TR"/>
        </w:rPr>
        <w:t> Aynı Tebliğ eki “Hizmet Başı İşlem Puan Listesi” </w:t>
      </w:r>
      <w:proofErr w:type="spellStart"/>
      <w:r w:rsidRPr="001D0AFA">
        <w:rPr>
          <w:rFonts w:ascii="Verdana" w:eastAsia="Times New Roman" w:hAnsi="Verdana" w:cs="Times New Roman"/>
          <w:color w:val="000000"/>
          <w:sz w:val="18"/>
          <w:szCs w:val="18"/>
          <w:lang w:eastAsia="tr-TR"/>
        </w:rPr>
        <w:t>nde</w:t>
      </w:r>
      <w:proofErr w:type="spellEnd"/>
      <w:r w:rsidRPr="001D0AFA">
        <w:rPr>
          <w:rFonts w:ascii="Verdana" w:eastAsia="Times New Roman" w:hAnsi="Verdana" w:cs="Times New Roman"/>
          <w:color w:val="000000"/>
          <w:sz w:val="18"/>
          <w:szCs w:val="18"/>
          <w:lang w:eastAsia="tr-TR"/>
        </w:rPr>
        <w:t> (EK-2/B) aşağıdaki düzenlemeler yapılmıştır.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a) Listede işlem adı, açıklama, işlem puanında değişiklik yapılan işlemler ile Listeye eklenen işlemler bu Tebliğ eki (1) numaralı listede belirtilmiştir.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b) Listeden çıkarılan işlemler bu Tebliğ eki (2) numaralı listede belirtilmiştir.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000000"/>
          <w:sz w:val="18"/>
          <w:szCs w:val="18"/>
          <w:lang w:eastAsia="tr-TR"/>
        </w:rPr>
        <w:t>MADDE 24 –</w:t>
      </w:r>
      <w:r w:rsidRPr="001D0AFA">
        <w:rPr>
          <w:rFonts w:ascii="Verdana" w:eastAsia="Times New Roman" w:hAnsi="Verdana" w:cs="Times New Roman"/>
          <w:color w:val="000000"/>
          <w:sz w:val="18"/>
          <w:szCs w:val="18"/>
          <w:lang w:eastAsia="tr-TR"/>
        </w:rPr>
        <w:t> Aynı Tebliğ eki “Tanıya Dayalı İşlem Puan Listesi” </w:t>
      </w:r>
      <w:proofErr w:type="spellStart"/>
      <w:r w:rsidRPr="001D0AFA">
        <w:rPr>
          <w:rFonts w:ascii="Verdana" w:eastAsia="Times New Roman" w:hAnsi="Verdana" w:cs="Times New Roman"/>
          <w:color w:val="000000"/>
          <w:sz w:val="18"/>
          <w:szCs w:val="18"/>
          <w:lang w:eastAsia="tr-TR"/>
        </w:rPr>
        <w:t>nde</w:t>
      </w:r>
      <w:proofErr w:type="spellEnd"/>
      <w:r w:rsidRPr="001D0AFA">
        <w:rPr>
          <w:rFonts w:ascii="Verdana" w:eastAsia="Times New Roman" w:hAnsi="Verdana" w:cs="Times New Roman"/>
          <w:color w:val="000000"/>
          <w:sz w:val="18"/>
          <w:szCs w:val="18"/>
          <w:lang w:eastAsia="tr-TR"/>
        </w:rPr>
        <w:t> (EK-2/C) aşağıdaki düzenlemeler yapılmıştır.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a) Listede işlem adı, açıklama, işlem puanında değişiklik yapılan işlemler ile Listeye eklenen işlemler bu Tebliğ eki (3) numaralı listede belirtilmiştir.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b) Listeden “P611120” SUT kodlu “</w:t>
      </w:r>
      <w:proofErr w:type="spellStart"/>
      <w:r w:rsidRPr="001D0AFA">
        <w:rPr>
          <w:rFonts w:ascii="Verdana" w:eastAsia="Times New Roman" w:hAnsi="Verdana" w:cs="Times New Roman"/>
          <w:color w:val="000000"/>
          <w:sz w:val="18"/>
          <w:szCs w:val="18"/>
          <w:lang w:eastAsia="tr-TR"/>
        </w:rPr>
        <w:t>Pilon</w:t>
      </w:r>
      <w:proofErr w:type="spellEnd"/>
      <w:r w:rsidRPr="001D0AFA">
        <w:rPr>
          <w:rFonts w:ascii="Verdana" w:eastAsia="Times New Roman" w:hAnsi="Verdana" w:cs="Times New Roman"/>
          <w:color w:val="000000"/>
          <w:sz w:val="18"/>
          <w:szCs w:val="18"/>
          <w:lang w:eastAsia="tr-TR"/>
        </w:rPr>
        <w:t> kırığı cerrahi tedavisi” işlemi çıkarılmıştır.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000000"/>
          <w:sz w:val="18"/>
          <w:szCs w:val="18"/>
          <w:lang w:eastAsia="tr-TR"/>
        </w:rPr>
        <w:t>MADDE 25 –</w:t>
      </w:r>
      <w:r w:rsidRPr="001D0AFA">
        <w:rPr>
          <w:rFonts w:ascii="Verdana" w:eastAsia="Times New Roman" w:hAnsi="Verdana" w:cs="Times New Roman"/>
          <w:color w:val="000000"/>
          <w:sz w:val="18"/>
          <w:szCs w:val="18"/>
          <w:lang w:eastAsia="tr-TR"/>
        </w:rPr>
        <w:t> Aynı Tebliğ eki “</w:t>
      </w:r>
      <w:proofErr w:type="spellStart"/>
      <w:r w:rsidRPr="001D0AFA">
        <w:rPr>
          <w:rFonts w:ascii="Verdana" w:eastAsia="Times New Roman" w:hAnsi="Verdana" w:cs="Times New Roman"/>
          <w:color w:val="000000"/>
          <w:sz w:val="18"/>
          <w:szCs w:val="18"/>
          <w:lang w:eastAsia="tr-TR"/>
        </w:rPr>
        <w:t>İntraoperatif</w:t>
      </w:r>
      <w:proofErr w:type="spell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Nöromonitorizasyon</w:t>
      </w:r>
      <w:proofErr w:type="spellEnd"/>
      <w:r w:rsidRPr="001D0AFA">
        <w:rPr>
          <w:rFonts w:ascii="Verdana" w:eastAsia="Times New Roman" w:hAnsi="Verdana" w:cs="Times New Roman"/>
          <w:color w:val="000000"/>
          <w:sz w:val="18"/>
          <w:szCs w:val="18"/>
          <w:lang w:eastAsia="tr-TR"/>
        </w:rPr>
        <w:t xml:space="preserve">” İşleminin Ayrıca Faturalanabileceği </w:t>
      </w:r>
      <w:proofErr w:type="spellStart"/>
      <w:r w:rsidRPr="001D0AFA">
        <w:rPr>
          <w:rFonts w:ascii="Verdana" w:eastAsia="Times New Roman" w:hAnsi="Verdana" w:cs="Times New Roman"/>
          <w:color w:val="000000"/>
          <w:sz w:val="18"/>
          <w:szCs w:val="18"/>
          <w:lang w:eastAsia="tr-TR"/>
        </w:rPr>
        <w:t>İşlemlerListesi</w:t>
      </w:r>
      <w:proofErr w:type="spellEnd"/>
      <w:r w:rsidRPr="001D0AFA">
        <w:rPr>
          <w:rFonts w:ascii="Verdana" w:eastAsia="Times New Roman" w:hAnsi="Verdana" w:cs="Times New Roman"/>
          <w:color w:val="000000"/>
          <w:sz w:val="18"/>
          <w:szCs w:val="18"/>
          <w:lang w:eastAsia="tr-TR"/>
        </w:rPr>
        <w:t>   EK-2/D-4 listesinde yer alan “P615970/615970” SUT kodlu “</w:t>
      </w:r>
      <w:proofErr w:type="spellStart"/>
      <w:r w:rsidRPr="001D0AFA">
        <w:rPr>
          <w:rFonts w:ascii="Verdana" w:eastAsia="Times New Roman" w:hAnsi="Verdana" w:cs="Times New Roman"/>
          <w:color w:val="000000"/>
          <w:sz w:val="18"/>
          <w:szCs w:val="18"/>
          <w:lang w:eastAsia="tr-TR"/>
        </w:rPr>
        <w:t>Torakal</w:t>
      </w:r>
      <w:proofErr w:type="spellEnd"/>
      <w:r w:rsidRPr="001D0AFA">
        <w:rPr>
          <w:rFonts w:ascii="Verdana" w:eastAsia="Times New Roman" w:hAnsi="Verdana" w:cs="Times New Roman"/>
          <w:color w:val="000000"/>
          <w:sz w:val="18"/>
          <w:szCs w:val="18"/>
          <w:lang w:eastAsia="tr-TR"/>
        </w:rPr>
        <w:t> disk </w:t>
      </w:r>
      <w:proofErr w:type="spellStart"/>
      <w:r w:rsidRPr="001D0AFA">
        <w:rPr>
          <w:rFonts w:ascii="Verdana" w:eastAsia="Times New Roman" w:hAnsi="Verdana" w:cs="Times New Roman"/>
          <w:color w:val="000000"/>
          <w:sz w:val="18"/>
          <w:szCs w:val="18"/>
          <w:lang w:eastAsia="tr-TR"/>
        </w:rPr>
        <w:t>eksizyonu</w:t>
      </w:r>
      <w:proofErr w:type="spellEnd"/>
      <w:r w:rsidRPr="001D0AFA">
        <w:rPr>
          <w:rFonts w:ascii="Verdana" w:eastAsia="Times New Roman" w:hAnsi="Verdana" w:cs="Times New Roman"/>
          <w:color w:val="000000"/>
          <w:sz w:val="18"/>
          <w:szCs w:val="18"/>
          <w:lang w:eastAsia="tr-TR"/>
        </w:rPr>
        <w:t>” işleminin adı “</w:t>
      </w:r>
      <w:proofErr w:type="spellStart"/>
      <w:r w:rsidRPr="001D0AFA">
        <w:rPr>
          <w:rFonts w:ascii="Verdana" w:eastAsia="Times New Roman" w:hAnsi="Verdana" w:cs="Times New Roman"/>
          <w:color w:val="000000"/>
          <w:sz w:val="18"/>
          <w:szCs w:val="18"/>
          <w:lang w:eastAsia="tr-TR"/>
        </w:rPr>
        <w:t>Torakaldisk</w:t>
      </w:r>
      <w:proofErr w:type="spell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eksizyonu</w:t>
      </w:r>
      <w:proofErr w:type="spellEnd"/>
      <w:r w:rsidRPr="001D0AFA">
        <w:rPr>
          <w:rFonts w:ascii="Verdana" w:eastAsia="Times New Roman" w:hAnsi="Verdana" w:cs="Times New Roman"/>
          <w:color w:val="000000"/>
          <w:sz w:val="18"/>
          <w:szCs w:val="18"/>
          <w:lang w:eastAsia="tr-TR"/>
        </w:rPr>
        <w:t>/</w:t>
      </w:r>
      <w:proofErr w:type="spellStart"/>
      <w:r w:rsidRPr="001D0AFA">
        <w:rPr>
          <w:rFonts w:ascii="Verdana" w:eastAsia="Times New Roman" w:hAnsi="Verdana" w:cs="Times New Roman"/>
          <w:color w:val="000000"/>
          <w:sz w:val="18"/>
          <w:szCs w:val="18"/>
          <w:lang w:eastAsia="tr-TR"/>
        </w:rPr>
        <w:t>interbody</w:t>
      </w:r>
      <w:proofErr w:type="spellEnd"/>
      <w:r w:rsidRPr="001D0AFA">
        <w:rPr>
          <w:rFonts w:ascii="Verdana" w:eastAsia="Times New Roman" w:hAnsi="Verdana" w:cs="Times New Roman"/>
          <w:color w:val="000000"/>
          <w:sz w:val="18"/>
          <w:szCs w:val="18"/>
          <w:lang w:eastAsia="tr-TR"/>
        </w:rPr>
        <w:t> füzyon ameliyatı (</w:t>
      </w:r>
      <w:proofErr w:type="gramStart"/>
      <w:r w:rsidRPr="001D0AFA">
        <w:rPr>
          <w:rFonts w:ascii="Verdana" w:eastAsia="Times New Roman" w:hAnsi="Verdana" w:cs="Times New Roman"/>
          <w:color w:val="000000"/>
          <w:sz w:val="18"/>
          <w:szCs w:val="18"/>
          <w:lang w:eastAsia="tr-TR"/>
        </w:rPr>
        <w:t>ekstrem</w:t>
      </w:r>
      <w:proofErr w:type="gram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lateral</w:t>
      </w:r>
      <w:proofErr w:type="spellEnd"/>
      <w:r w:rsidRPr="001D0AFA">
        <w:rPr>
          <w:rFonts w:ascii="Verdana" w:eastAsia="Times New Roman" w:hAnsi="Verdana" w:cs="Times New Roman"/>
          <w:color w:val="000000"/>
          <w:sz w:val="18"/>
          <w:szCs w:val="18"/>
          <w:lang w:eastAsia="tr-TR"/>
        </w:rPr>
        <w:t>, direkt </w:t>
      </w:r>
      <w:proofErr w:type="spellStart"/>
      <w:r w:rsidRPr="001D0AFA">
        <w:rPr>
          <w:rFonts w:ascii="Verdana" w:eastAsia="Times New Roman" w:hAnsi="Verdana" w:cs="Times New Roman"/>
          <w:color w:val="000000"/>
          <w:sz w:val="18"/>
          <w:szCs w:val="18"/>
          <w:lang w:eastAsia="tr-TR"/>
        </w:rPr>
        <w:t>lateral</w:t>
      </w:r>
      <w:proofErr w:type="spellEnd"/>
      <w:r w:rsidRPr="001D0AFA">
        <w:rPr>
          <w:rFonts w:ascii="Verdana" w:eastAsia="Times New Roman" w:hAnsi="Verdana" w:cs="Times New Roman"/>
          <w:color w:val="000000"/>
          <w:sz w:val="18"/>
          <w:szCs w:val="18"/>
          <w:lang w:eastAsia="tr-TR"/>
        </w:rPr>
        <w:t>)” şeklinde değiştirilmiştir.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000000"/>
          <w:sz w:val="18"/>
          <w:szCs w:val="18"/>
          <w:lang w:eastAsia="tr-TR"/>
        </w:rPr>
        <w:t>MADDE 26 –</w:t>
      </w:r>
      <w:r w:rsidRPr="001D0AFA">
        <w:rPr>
          <w:rFonts w:ascii="Verdana" w:eastAsia="Times New Roman" w:hAnsi="Verdana" w:cs="Times New Roman"/>
          <w:color w:val="000000"/>
          <w:sz w:val="18"/>
          <w:szCs w:val="18"/>
          <w:lang w:eastAsia="tr-TR"/>
        </w:rPr>
        <w:t> Aynı Tebliğin “Birden Fazla Branşta Kullanılan Tıbbi Malzemeler (EK-3/A) </w:t>
      </w:r>
      <w:proofErr w:type="spellStart"/>
      <w:r w:rsidRPr="001D0AFA">
        <w:rPr>
          <w:rFonts w:ascii="Verdana" w:eastAsia="Times New Roman" w:hAnsi="Verdana" w:cs="Times New Roman"/>
          <w:color w:val="000000"/>
          <w:sz w:val="18"/>
          <w:szCs w:val="18"/>
          <w:lang w:eastAsia="tr-TR"/>
        </w:rPr>
        <w:t>Listesi”nde</w:t>
      </w:r>
      <w:proofErr w:type="spell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fiyatlarıbelirlenen</w:t>
      </w:r>
      <w:proofErr w:type="spellEnd"/>
      <w:r w:rsidRPr="001D0AFA">
        <w:rPr>
          <w:rFonts w:ascii="Verdana" w:eastAsia="Times New Roman" w:hAnsi="Verdana" w:cs="Times New Roman"/>
          <w:color w:val="000000"/>
          <w:sz w:val="18"/>
          <w:szCs w:val="18"/>
          <w:lang w:eastAsia="tr-TR"/>
        </w:rPr>
        <w:t xml:space="preserve"> SUT kodları aşağıdaki tabloda belirtilmiştir.</w:t>
      </w:r>
    </w:p>
    <w:tbl>
      <w:tblPr>
        <w:tblW w:w="853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74"/>
        <w:gridCol w:w="6301"/>
        <w:gridCol w:w="1260"/>
      </w:tblGrid>
      <w:tr w:rsidR="001D0AFA" w:rsidRPr="001D0AFA" w:rsidTr="001D0AFA">
        <w:trPr>
          <w:trHeight w:val="465"/>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0AFA" w:rsidRPr="001D0AFA" w:rsidRDefault="001D0AFA" w:rsidP="001D0AFA">
            <w:pPr>
              <w:spacing w:after="150" w:line="240" w:lineRule="auto"/>
              <w:jc w:val="center"/>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SUT</w:t>
            </w:r>
          </w:p>
          <w:p w:rsidR="001D0AFA" w:rsidRPr="001D0AFA" w:rsidRDefault="001D0AFA" w:rsidP="001D0AFA">
            <w:pPr>
              <w:spacing w:after="150" w:line="240" w:lineRule="auto"/>
              <w:jc w:val="center"/>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lastRenderedPageBreak/>
              <w:t>KODU</w:t>
            </w:r>
          </w:p>
        </w:tc>
        <w:tc>
          <w:tcPr>
            <w:tcW w:w="63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0AFA" w:rsidRPr="001D0AFA" w:rsidRDefault="001D0AFA" w:rsidP="001D0AFA">
            <w:pPr>
              <w:spacing w:after="150" w:line="240" w:lineRule="auto"/>
              <w:jc w:val="center"/>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000000"/>
                <w:sz w:val="18"/>
                <w:szCs w:val="18"/>
                <w:lang w:eastAsia="tr-TR"/>
              </w:rPr>
              <w:lastRenderedPageBreak/>
              <w:t>MALZEME ALAN TANIMI</w:t>
            </w:r>
          </w:p>
        </w:tc>
        <w:tc>
          <w:tcPr>
            <w:tcW w:w="12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D0AFA" w:rsidRPr="001D0AFA" w:rsidRDefault="001D0AFA" w:rsidP="001D0AFA">
            <w:pPr>
              <w:spacing w:after="150" w:line="240" w:lineRule="auto"/>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000000"/>
                <w:sz w:val="18"/>
                <w:szCs w:val="18"/>
                <w:lang w:eastAsia="tr-TR"/>
              </w:rPr>
              <w:t>SUT FİYAT</w:t>
            </w:r>
          </w:p>
          <w:p w:rsidR="001D0AFA" w:rsidRPr="001D0AFA" w:rsidRDefault="001D0AFA" w:rsidP="001D0AFA">
            <w:pPr>
              <w:spacing w:after="150" w:line="240" w:lineRule="auto"/>
              <w:jc w:val="center"/>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lastRenderedPageBreak/>
              <w:t> </w:t>
            </w:r>
          </w:p>
        </w:tc>
      </w:tr>
      <w:tr w:rsidR="001D0AFA" w:rsidRPr="001D0AFA" w:rsidTr="001D0AFA">
        <w:trPr>
          <w:trHeight w:val="390"/>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0AFA" w:rsidRPr="001D0AFA" w:rsidRDefault="001D0AFA" w:rsidP="001D0AFA">
            <w:pPr>
              <w:spacing w:after="150" w:line="240" w:lineRule="auto"/>
              <w:jc w:val="center"/>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lastRenderedPageBreak/>
              <w:t>400.011</w:t>
            </w:r>
          </w:p>
        </w:tc>
        <w:tc>
          <w:tcPr>
            <w:tcW w:w="63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0AFA" w:rsidRPr="001D0AFA" w:rsidRDefault="001D0AFA" w:rsidP="001D0AFA">
            <w:pPr>
              <w:spacing w:after="150" w:line="240" w:lineRule="auto"/>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HEMOSTATİK ETKEN İÇEREN TAMPON (100 cm</w:t>
            </w:r>
            <w:r w:rsidRPr="001D0AFA">
              <w:rPr>
                <w:rFonts w:ascii="Verdana" w:eastAsia="Times New Roman" w:hAnsi="Verdana" w:cs="Times New Roman"/>
                <w:color w:val="000000"/>
                <w:sz w:val="18"/>
                <w:szCs w:val="18"/>
                <w:vertAlign w:val="superscript"/>
                <w:lang w:eastAsia="tr-TR"/>
              </w:rPr>
              <w:t>2</w:t>
            </w:r>
            <w:r w:rsidRPr="001D0AFA">
              <w:rPr>
                <w:rFonts w:ascii="Verdana" w:eastAsia="Times New Roman" w:hAnsi="Verdana" w:cs="Times New Roman"/>
                <w:color w:val="000000"/>
                <w:sz w:val="18"/>
                <w:szCs w:val="18"/>
                <w:lang w:eastAsia="tr-TR"/>
              </w:rPr>
              <w:t>'den küçük) ( 5cc )</w:t>
            </w:r>
          </w:p>
        </w:tc>
        <w:tc>
          <w:tcPr>
            <w:tcW w:w="12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D0AFA" w:rsidRPr="001D0AFA" w:rsidRDefault="001D0AFA" w:rsidP="001D0AFA">
            <w:pPr>
              <w:spacing w:after="150" w:line="240" w:lineRule="auto"/>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75,00</w:t>
            </w:r>
          </w:p>
        </w:tc>
      </w:tr>
      <w:tr w:rsidR="001D0AFA" w:rsidRPr="001D0AFA" w:rsidTr="001D0AFA">
        <w:trPr>
          <w:trHeight w:val="105"/>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0AFA" w:rsidRPr="001D0AFA" w:rsidRDefault="001D0AFA" w:rsidP="001D0AFA">
            <w:pPr>
              <w:spacing w:after="150" w:line="105" w:lineRule="atLeast"/>
              <w:jc w:val="center"/>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400.012</w:t>
            </w:r>
          </w:p>
        </w:tc>
        <w:tc>
          <w:tcPr>
            <w:tcW w:w="63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0AFA" w:rsidRPr="001D0AFA" w:rsidRDefault="001D0AFA" w:rsidP="001D0AFA">
            <w:pPr>
              <w:spacing w:after="150" w:line="105" w:lineRule="atLeast"/>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HEMOSTATİK ETKEN İÇEREN TAMPON (100 cm</w:t>
            </w:r>
            <w:r w:rsidRPr="001D0AFA">
              <w:rPr>
                <w:rFonts w:ascii="Verdana" w:eastAsia="Times New Roman" w:hAnsi="Verdana" w:cs="Times New Roman"/>
                <w:color w:val="000000"/>
                <w:sz w:val="18"/>
                <w:szCs w:val="18"/>
                <w:vertAlign w:val="superscript"/>
                <w:lang w:eastAsia="tr-TR"/>
              </w:rPr>
              <w:t>2</w:t>
            </w:r>
            <w:r w:rsidRPr="001D0AFA">
              <w:rPr>
                <w:rFonts w:ascii="Verdana" w:eastAsia="Times New Roman" w:hAnsi="Verdana" w:cs="Times New Roman"/>
                <w:color w:val="000000"/>
                <w:sz w:val="18"/>
                <w:szCs w:val="18"/>
                <w:lang w:eastAsia="tr-TR"/>
              </w:rPr>
              <w:t>'den küçük) ( 3 cc )</w:t>
            </w:r>
          </w:p>
        </w:tc>
        <w:tc>
          <w:tcPr>
            <w:tcW w:w="12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D0AFA" w:rsidRPr="001D0AFA" w:rsidRDefault="001D0AFA" w:rsidP="001D0AFA">
            <w:pPr>
              <w:spacing w:after="150" w:line="105" w:lineRule="atLeast"/>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45,00</w:t>
            </w:r>
          </w:p>
        </w:tc>
      </w:tr>
    </w:tbl>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br/>
      </w:r>
      <w:r w:rsidRPr="001D0AFA">
        <w:rPr>
          <w:rFonts w:ascii="Verdana" w:eastAsia="Times New Roman" w:hAnsi="Verdana" w:cs="Times New Roman"/>
          <w:b/>
          <w:bCs/>
          <w:color w:val="000000"/>
          <w:sz w:val="18"/>
          <w:szCs w:val="18"/>
          <w:lang w:eastAsia="tr-TR"/>
        </w:rPr>
        <w:t>MADDE 27 –</w:t>
      </w:r>
      <w:r w:rsidRPr="001D0AFA">
        <w:rPr>
          <w:rFonts w:ascii="Verdana" w:eastAsia="Times New Roman" w:hAnsi="Verdana" w:cs="Times New Roman"/>
          <w:color w:val="000000"/>
          <w:sz w:val="18"/>
          <w:szCs w:val="18"/>
          <w:lang w:eastAsia="tr-TR"/>
        </w:rPr>
        <w:t> Aynı Tebliğ eki “</w:t>
      </w:r>
      <w:proofErr w:type="spellStart"/>
      <w:r w:rsidRPr="001D0AFA">
        <w:rPr>
          <w:rFonts w:ascii="Verdana" w:eastAsia="Times New Roman" w:hAnsi="Verdana" w:cs="Times New Roman"/>
          <w:color w:val="000000"/>
          <w:sz w:val="18"/>
          <w:szCs w:val="18"/>
          <w:lang w:eastAsia="tr-TR"/>
        </w:rPr>
        <w:t>Eksternal</w:t>
      </w:r>
      <w:proofErr w:type="spellEnd"/>
      <w:r w:rsidRPr="001D0AFA">
        <w:rPr>
          <w:rFonts w:ascii="Verdana" w:eastAsia="Times New Roman" w:hAnsi="Verdana" w:cs="Times New Roman"/>
          <w:color w:val="000000"/>
          <w:sz w:val="18"/>
          <w:szCs w:val="18"/>
          <w:lang w:eastAsia="tr-TR"/>
        </w:rPr>
        <w:t> Alt ve Üst </w:t>
      </w:r>
      <w:proofErr w:type="spellStart"/>
      <w:r w:rsidRPr="001D0AFA">
        <w:rPr>
          <w:rFonts w:ascii="Verdana" w:eastAsia="Times New Roman" w:hAnsi="Verdana" w:cs="Times New Roman"/>
          <w:color w:val="000000"/>
          <w:sz w:val="18"/>
          <w:szCs w:val="18"/>
          <w:lang w:eastAsia="tr-TR"/>
        </w:rPr>
        <w:t>Ekstremite</w:t>
      </w:r>
      <w:proofErr w:type="spellEnd"/>
      <w:r w:rsidRPr="001D0AFA">
        <w:rPr>
          <w:rFonts w:ascii="Verdana" w:eastAsia="Times New Roman" w:hAnsi="Verdana" w:cs="Times New Roman"/>
          <w:color w:val="000000"/>
          <w:sz w:val="18"/>
          <w:szCs w:val="18"/>
          <w:lang w:eastAsia="tr-TR"/>
        </w:rPr>
        <w:t> Gövde Protez </w:t>
      </w:r>
      <w:proofErr w:type="spellStart"/>
      <w:r w:rsidRPr="001D0AFA">
        <w:rPr>
          <w:rFonts w:ascii="Verdana" w:eastAsia="Times New Roman" w:hAnsi="Verdana" w:cs="Times New Roman"/>
          <w:color w:val="000000"/>
          <w:sz w:val="18"/>
          <w:szCs w:val="18"/>
          <w:lang w:eastAsia="tr-TR"/>
        </w:rPr>
        <w:t>Ortezler</w:t>
      </w:r>
      <w:proofErr w:type="spellEnd"/>
      <w:r w:rsidRPr="001D0AFA">
        <w:rPr>
          <w:rFonts w:ascii="Verdana" w:eastAsia="Times New Roman" w:hAnsi="Verdana" w:cs="Times New Roman"/>
          <w:color w:val="000000"/>
          <w:sz w:val="18"/>
          <w:szCs w:val="18"/>
          <w:lang w:eastAsia="tr-TR"/>
        </w:rPr>
        <w:t>” adlı EK-3/C-2 listesine “OP1301” SUT kodlu tıbbi malzemeden sonra gelmek üzere aşağıdaki tıbbi malzeme eklenmiştir.</w:t>
      </w:r>
    </w:p>
    <w:tbl>
      <w:tblPr>
        <w:tblW w:w="87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73"/>
        <w:gridCol w:w="3790"/>
        <w:gridCol w:w="274"/>
        <w:gridCol w:w="161"/>
        <w:gridCol w:w="1139"/>
        <w:gridCol w:w="1053"/>
        <w:gridCol w:w="934"/>
        <w:gridCol w:w="576"/>
      </w:tblGrid>
      <w:tr w:rsidR="001D0AFA" w:rsidRPr="001D0AFA" w:rsidTr="001D0AFA">
        <w:trPr>
          <w:trHeight w:val="255"/>
          <w:jc w:val="center"/>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1D0AFA" w:rsidRPr="001D0AFA" w:rsidRDefault="001D0AFA" w:rsidP="001D0AFA">
            <w:pPr>
              <w:spacing w:after="150" w:line="240" w:lineRule="auto"/>
              <w:jc w:val="center"/>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000000"/>
                <w:sz w:val="18"/>
                <w:szCs w:val="18"/>
                <w:lang w:eastAsia="tr-TR"/>
              </w:rPr>
              <w:t>EKSTERNAL ALT VE ÜST EKSTREMİTE GÖVDE PROTEZ ORTEZLER EK-3/C-2</w:t>
            </w:r>
          </w:p>
        </w:tc>
      </w:tr>
      <w:tr w:rsidR="001D0AFA" w:rsidRPr="001D0AFA" w:rsidTr="001D0AFA">
        <w:trPr>
          <w:trHeight w:val="435"/>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0AFA" w:rsidRPr="001D0AFA" w:rsidRDefault="001D0AFA" w:rsidP="001D0AFA">
            <w:pPr>
              <w:spacing w:after="150" w:line="240" w:lineRule="auto"/>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SUT</w:t>
            </w:r>
          </w:p>
          <w:p w:rsidR="001D0AFA" w:rsidRPr="001D0AFA" w:rsidRDefault="001D0AFA" w:rsidP="001D0AFA">
            <w:pPr>
              <w:spacing w:after="150" w:line="240" w:lineRule="auto"/>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KODU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0AFA" w:rsidRPr="001D0AFA" w:rsidRDefault="001D0AFA" w:rsidP="001D0AFA">
            <w:pPr>
              <w:spacing w:after="150" w:line="240" w:lineRule="auto"/>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TIBBİ MALZEME ALAN TANIMI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0AFA" w:rsidRPr="001D0AFA" w:rsidRDefault="001D0AFA" w:rsidP="001D0AFA">
            <w:pPr>
              <w:spacing w:after="150" w:line="240" w:lineRule="auto"/>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0AFA" w:rsidRPr="001D0AFA" w:rsidRDefault="001D0AFA" w:rsidP="001D0AFA">
            <w:pPr>
              <w:spacing w:after="150" w:line="240" w:lineRule="auto"/>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0AFA" w:rsidRPr="001D0AFA" w:rsidRDefault="001D0AFA" w:rsidP="001D0AFA">
            <w:pPr>
              <w:spacing w:after="150" w:line="240" w:lineRule="auto"/>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YENİLENME</w:t>
            </w:r>
          </w:p>
          <w:p w:rsidR="001D0AFA" w:rsidRPr="001D0AFA" w:rsidRDefault="001D0AFA" w:rsidP="001D0AFA">
            <w:pPr>
              <w:spacing w:after="150" w:line="240" w:lineRule="auto"/>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SÜRESİ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0AFA" w:rsidRPr="001D0AFA" w:rsidRDefault="001D0AFA" w:rsidP="001D0AFA">
            <w:pPr>
              <w:spacing w:after="150" w:line="240" w:lineRule="auto"/>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ÖZEL</w:t>
            </w:r>
          </w:p>
          <w:p w:rsidR="001D0AFA" w:rsidRPr="001D0AFA" w:rsidRDefault="001D0AFA" w:rsidP="001D0AFA">
            <w:pPr>
              <w:spacing w:after="150" w:line="240" w:lineRule="auto"/>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KOŞULLAR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0AFA" w:rsidRPr="001D0AFA" w:rsidRDefault="001D0AFA" w:rsidP="001D0AFA">
            <w:pPr>
              <w:spacing w:after="150" w:line="240" w:lineRule="auto"/>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AKTİVİTE</w:t>
            </w:r>
          </w:p>
          <w:p w:rsidR="001D0AFA" w:rsidRPr="001D0AFA" w:rsidRDefault="001D0AFA" w:rsidP="001D0AFA">
            <w:pPr>
              <w:spacing w:after="150" w:line="240" w:lineRule="auto"/>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SKORU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0AFA" w:rsidRPr="001D0AFA" w:rsidRDefault="001D0AFA" w:rsidP="001D0AFA">
            <w:pPr>
              <w:spacing w:after="150" w:line="240" w:lineRule="auto"/>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FİYAT</w:t>
            </w:r>
          </w:p>
          <w:p w:rsidR="001D0AFA" w:rsidRPr="001D0AFA" w:rsidRDefault="001D0AFA" w:rsidP="001D0AFA">
            <w:pPr>
              <w:spacing w:after="150" w:line="240" w:lineRule="auto"/>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(TL)</w:t>
            </w:r>
          </w:p>
        </w:tc>
      </w:tr>
      <w:tr w:rsidR="001D0AFA" w:rsidRPr="001D0AFA" w:rsidTr="001D0AFA">
        <w:trPr>
          <w:trHeight w:val="765"/>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0AFA" w:rsidRPr="001D0AFA" w:rsidRDefault="001D0AFA" w:rsidP="001D0AFA">
            <w:pPr>
              <w:spacing w:after="150" w:line="240" w:lineRule="auto"/>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OP1341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0AFA" w:rsidRPr="001D0AFA" w:rsidRDefault="001D0AFA" w:rsidP="001D0AFA">
            <w:pPr>
              <w:spacing w:after="150" w:line="240" w:lineRule="auto"/>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GÖRME ENGELLİLER İÇİN TELESKOPİK</w:t>
            </w:r>
          </w:p>
          <w:p w:rsidR="001D0AFA" w:rsidRPr="001D0AFA" w:rsidRDefault="001D0AFA" w:rsidP="001D0AFA">
            <w:pPr>
              <w:spacing w:after="150" w:line="240" w:lineRule="auto"/>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VEYA KATLANABİLİR BASTON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0AFA" w:rsidRPr="001D0AFA" w:rsidRDefault="001D0AFA" w:rsidP="001D0AFA">
            <w:pPr>
              <w:spacing w:after="150" w:line="240" w:lineRule="auto"/>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0AFA" w:rsidRPr="001D0AFA" w:rsidRDefault="001D0AFA" w:rsidP="001D0AFA">
            <w:pPr>
              <w:spacing w:after="150" w:line="240" w:lineRule="auto"/>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0AFA" w:rsidRPr="001D0AFA" w:rsidRDefault="001D0AFA" w:rsidP="001D0AFA">
            <w:pPr>
              <w:spacing w:after="150" w:line="240" w:lineRule="auto"/>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1 YIL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0AFA" w:rsidRPr="001D0AFA" w:rsidRDefault="001D0AFA" w:rsidP="001D0AFA">
            <w:pPr>
              <w:spacing w:after="150" w:line="240" w:lineRule="auto"/>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0AFA" w:rsidRPr="001D0AFA" w:rsidRDefault="001D0AFA" w:rsidP="001D0AFA">
            <w:pPr>
              <w:spacing w:after="150" w:line="240" w:lineRule="auto"/>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0AFA" w:rsidRPr="001D0AFA" w:rsidRDefault="001D0AFA" w:rsidP="001D0AFA">
            <w:pPr>
              <w:spacing w:after="150" w:line="240" w:lineRule="auto"/>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22,00</w:t>
            </w:r>
          </w:p>
        </w:tc>
      </w:tr>
    </w:tbl>
    <w:p w:rsidR="001D0AFA" w:rsidRPr="001D0AFA" w:rsidRDefault="001D0AFA" w:rsidP="001D0AFA">
      <w:pPr>
        <w:shd w:val="clear" w:color="auto" w:fill="FFFFFF"/>
        <w:spacing w:after="0" w:line="252" w:lineRule="atLeast"/>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 </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b/>
          <w:bCs/>
          <w:color w:val="000000"/>
          <w:sz w:val="18"/>
          <w:szCs w:val="18"/>
          <w:lang w:eastAsia="tr-TR"/>
        </w:rPr>
        <w:t>MADDE 28 –</w:t>
      </w:r>
      <w:r w:rsidRPr="001D0AFA">
        <w:rPr>
          <w:rFonts w:ascii="Verdana" w:eastAsia="Times New Roman" w:hAnsi="Verdana" w:cs="Times New Roman"/>
          <w:color w:val="000000"/>
          <w:sz w:val="18"/>
          <w:szCs w:val="18"/>
          <w:lang w:eastAsia="tr-TR"/>
        </w:rPr>
        <w:t xml:space="preserve"> Aynı Tebliğin “Omurga Cerrahisi Alan Grubuna Ait Tıbbi Malzemeler (EK-3/E-1) </w:t>
      </w:r>
      <w:proofErr w:type="spellStart"/>
      <w:r w:rsidRPr="001D0AFA">
        <w:rPr>
          <w:rFonts w:ascii="Verdana" w:eastAsia="Times New Roman" w:hAnsi="Verdana" w:cs="Times New Roman"/>
          <w:color w:val="000000"/>
          <w:sz w:val="18"/>
          <w:szCs w:val="18"/>
          <w:lang w:eastAsia="tr-TR"/>
        </w:rPr>
        <w:t>Listesi”nde</w:t>
      </w:r>
      <w:proofErr w:type="spellEnd"/>
      <w:r w:rsidRPr="001D0AFA">
        <w:rPr>
          <w:rFonts w:ascii="Verdana" w:eastAsia="Times New Roman" w:hAnsi="Verdana" w:cs="Times New Roman"/>
          <w:color w:val="000000"/>
          <w:sz w:val="18"/>
          <w:szCs w:val="18"/>
          <w:lang w:eastAsia="tr-TR"/>
        </w:rPr>
        <w:t xml:space="preserve"> aşağıdaki düzenlemeler yapılmıştır.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a) “PERKÜTAN POSTERİOR KİFOPLASTİ” başlığının altında yer alan ödeme </w:t>
      </w:r>
      <w:proofErr w:type="gramStart"/>
      <w:r w:rsidRPr="001D0AFA">
        <w:rPr>
          <w:rFonts w:ascii="Verdana" w:eastAsia="Times New Roman" w:hAnsi="Verdana" w:cs="Times New Roman"/>
          <w:color w:val="000000"/>
          <w:sz w:val="18"/>
          <w:szCs w:val="18"/>
          <w:lang w:eastAsia="tr-TR"/>
        </w:rPr>
        <w:t>kriterleri</w:t>
      </w:r>
      <w:proofErr w:type="gramEnd"/>
      <w:r w:rsidRPr="001D0AFA">
        <w:rPr>
          <w:rFonts w:ascii="Verdana" w:eastAsia="Times New Roman" w:hAnsi="Verdana" w:cs="Times New Roman"/>
          <w:color w:val="000000"/>
          <w:sz w:val="18"/>
          <w:szCs w:val="18"/>
          <w:lang w:eastAsia="tr-TR"/>
        </w:rPr>
        <w:t> ve/veya kurallarının ikinci fıkrası aşağıdaki şekilde değiştirilmiştir.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“(2) </w:t>
      </w:r>
      <w:proofErr w:type="spellStart"/>
      <w:r w:rsidRPr="001D0AFA">
        <w:rPr>
          <w:rFonts w:ascii="Verdana" w:eastAsia="Times New Roman" w:hAnsi="Verdana" w:cs="Times New Roman"/>
          <w:color w:val="000000"/>
          <w:sz w:val="18"/>
          <w:szCs w:val="18"/>
          <w:lang w:eastAsia="tr-TR"/>
        </w:rPr>
        <w:t>Perkütan</w:t>
      </w:r>
      <w:proofErr w:type="spell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Posterior</w:t>
      </w:r>
      <w:proofErr w:type="spell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Kifoplasti</w:t>
      </w:r>
      <w:proofErr w:type="spellEnd"/>
      <w:r w:rsidRPr="001D0AFA">
        <w:rPr>
          <w:rFonts w:ascii="Verdana" w:eastAsia="Times New Roman" w:hAnsi="Verdana" w:cs="Times New Roman"/>
          <w:color w:val="000000"/>
          <w:sz w:val="18"/>
          <w:szCs w:val="18"/>
          <w:lang w:eastAsia="tr-TR"/>
        </w:rPr>
        <w:t> alan tanımında yer alan “KİT” içeriğinde işlem için gerekli olan malzemeler ve SUT kodları 3 (üç) grupta toplanmış olup aşağıda belirtildiği gibidir: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1- KİFOPLASTİ KİT-1: 102.460,102.465,102.470,102.475,102.480,102.485,102.490, 102.495,102.500</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2- KİFOPLASTİ KİT-2: 102.505,102.510,102.515,102.520,102.525,102.530,102.535</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3- KİFOPLASTİ KİT-3 RF KONTROLLÜ: (</w:t>
      </w:r>
      <w:proofErr w:type="spellStart"/>
      <w:r w:rsidRPr="001D0AFA">
        <w:rPr>
          <w:rFonts w:ascii="Verdana" w:eastAsia="Times New Roman" w:hAnsi="Verdana" w:cs="Times New Roman"/>
          <w:color w:val="000000"/>
          <w:sz w:val="18"/>
          <w:szCs w:val="18"/>
          <w:lang w:eastAsia="tr-TR"/>
        </w:rPr>
        <w:t>İntroduser</w:t>
      </w:r>
      <w:proofErr w:type="spellEnd"/>
      <w:r w:rsidRPr="001D0AFA">
        <w:rPr>
          <w:rFonts w:ascii="Verdana" w:eastAsia="Times New Roman" w:hAnsi="Verdana" w:cs="Times New Roman"/>
          <w:color w:val="000000"/>
          <w:sz w:val="18"/>
          <w:szCs w:val="18"/>
          <w:lang w:eastAsia="tr-TR"/>
        </w:rPr>
        <w:t> (Çalışma </w:t>
      </w:r>
      <w:proofErr w:type="spellStart"/>
      <w:r w:rsidRPr="001D0AFA">
        <w:rPr>
          <w:rFonts w:ascii="Verdana" w:eastAsia="Times New Roman" w:hAnsi="Verdana" w:cs="Times New Roman"/>
          <w:color w:val="000000"/>
          <w:sz w:val="18"/>
          <w:szCs w:val="18"/>
          <w:lang w:eastAsia="tr-TR"/>
        </w:rPr>
        <w:t>Kanülü</w:t>
      </w:r>
      <w:proofErr w:type="spell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Osteotom</w:t>
      </w:r>
      <w:proofErr w:type="spellEnd"/>
      <w:r w:rsidRPr="001D0AFA">
        <w:rPr>
          <w:rFonts w:ascii="Verdana" w:eastAsia="Times New Roman" w:hAnsi="Verdana" w:cs="Times New Roman"/>
          <w:color w:val="000000"/>
          <w:sz w:val="18"/>
          <w:szCs w:val="18"/>
          <w:lang w:eastAsia="tr-TR"/>
        </w:rPr>
        <w:t> (Kemik Keskisi), Kilitleme Dağıtım </w:t>
      </w:r>
      <w:proofErr w:type="spellStart"/>
      <w:r w:rsidRPr="001D0AFA">
        <w:rPr>
          <w:rFonts w:ascii="Verdana" w:eastAsia="Times New Roman" w:hAnsi="Verdana" w:cs="Times New Roman"/>
          <w:color w:val="000000"/>
          <w:sz w:val="18"/>
          <w:szCs w:val="18"/>
          <w:lang w:eastAsia="tr-TR"/>
        </w:rPr>
        <w:t>Kanülü</w:t>
      </w:r>
      <w:proofErr w:type="spellEnd"/>
      <w:r w:rsidRPr="001D0AFA">
        <w:rPr>
          <w:rFonts w:ascii="Verdana" w:eastAsia="Times New Roman" w:hAnsi="Verdana" w:cs="Times New Roman"/>
          <w:color w:val="000000"/>
          <w:sz w:val="18"/>
          <w:szCs w:val="18"/>
          <w:lang w:eastAsia="tr-TR"/>
        </w:rPr>
        <w:t>, Kemik Çimentosu Aktivasyon Aparatı, Kemik Çimentosu ve Kemik Çimentosu Karıştırıcıları)” </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b) “103.051” SUT kodlu tıbbi malzemeden sonra gelmek üzere aşağıdaki tıbbi malzeme eklenmiştir.</w:t>
      </w:r>
    </w:p>
    <w:tbl>
      <w:tblPr>
        <w:tblW w:w="858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8"/>
        <w:gridCol w:w="7152"/>
        <w:gridCol w:w="660"/>
      </w:tblGrid>
      <w:tr w:rsidR="001D0AFA" w:rsidRPr="001D0AFA" w:rsidTr="001D0AFA">
        <w:trPr>
          <w:trHeight w:val="525"/>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0AFA" w:rsidRPr="001D0AFA" w:rsidRDefault="001D0AFA" w:rsidP="001D0AFA">
            <w:pPr>
              <w:spacing w:after="150" w:line="240" w:lineRule="auto"/>
              <w:jc w:val="center"/>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SUT</w:t>
            </w:r>
          </w:p>
          <w:p w:rsidR="001D0AFA" w:rsidRPr="001D0AFA" w:rsidRDefault="001D0AFA" w:rsidP="001D0AFA">
            <w:pPr>
              <w:spacing w:after="150" w:line="240" w:lineRule="auto"/>
              <w:jc w:val="center"/>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KODU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0AFA" w:rsidRPr="001D0AFA" w:rsidRDefault="001D0AFA" w:rsidP="001D0AFA">
            <w:pPr>
              <w:spacing w:after="150" w:line="240" w:lineRule="auto"/>
              <w:jc w:val="center"/>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TIBBİ MALZEME ALAN TANIMI</w:t>
            </w: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0AFA" w:rsidRPr="001D0AFA" w:rsidRDefault="001D0AFA" w:rsidP="001D0AFA">
            <w:pPr>
              <w:spacing w:after="150" w:line="240" w:lineRule="auto"/>
              <w:jc w:val="center"/>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FİYAT</w:t>
            </w:r>
          </w:p>
          <w:p w:rsidR="001D0AFA" w:rsidRPr="001D0AFA" w:rsidRDefault="001D0AFA" w:rsidP="001D0AFA">
            <w:pPr>
              <w:spacing w:after="150" w:line="240" w:lineRule="auto"/>
              <w:jc w:val="center"/>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(TL)</w:t>
            </w:r>
          </w:p>
        </w:tc>
      </w:tr>
      <w:tr w:rsidR="001D0AFA" w:rsidRPr="001D0AFA" w:rsidTr="001D0AFA">
        <w:trPr>
          <w:trHeight w:val="30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0AFA" w:rsidRPr="001D0AFA" w:rsidRDefault="001D0AFA" w:rsidP="001D0AFA">
            <w:pPr>
              <w:spacing w:after="150" w:line="240" w:lineRule="auto"/>
              <w:jc w:val="center"/>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103.103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0AFA" w:rsidRPr="001D0AFA" w:rsidRDefault="001D0AFA" w:rsidP="001D0AFA">
            <w:pPr>
              <w:spacing w:after="150" w:line="240" w:lineRule="auto"/>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OMURGA TÜMÖRÜ RADYOFREKANS ABLASYON ve RESTORASYON KİTİ (</w:t>
            </w:r>
            <w:proofErr w:type="spellStart"/>
            <w:r w:rsidRPr="001D0AFA">
              <w:rPr>
                <w:rFonts w:ascii="Verdana" w:eastAsia="Times New Roman" w:hAnsi="Verdana" w:cs="Times New Roman"/>
                <w:color w:val="000000"/>
                <w:sz w:val="18"/>
                <w:szCs w:val="18"/>
                <w:lang w:eastAsia="tr-TR"/>
              </w:rPr>
              <w:t>İntroduser</w:t>
            </w:r>
            <w:proofErr w:type="spellEnd"/>
            <w:r w:rsidRPr="001D0AFA">
              <w:rPr>
                <w:rFonts w:ascii="Verdana" w:eastAsia="Times New Roman" w:hAnsi="Verdana" w:cs="Times New Roman"/>
                <w:color w:val="000000"/>
                <w:sz w:val="18"/>
                <w:szCs w:val="18"/>
                <w:lang w:eastAsia="tr-TR"/>
              </w:rPr>
              <w:t>(Çalışma </w:t>
            </w:r>
            <w:proofErr w:type="spellStart"/>
            <w:r w:rsidRPr="001D0AFA">
              <w:rPr>
                <w:rFonts w:ascii="Verdana" w:eastAsia="Times New Roman" w:hAnsi="Verdana" w:cs="Times New Roman"/>
                <w:color w:val="000000"/>
                <w:sz w:val="18"/>
                <w:szCs w:val="18"/>
                <w:lang w:eastAsia="tr-TR"/>
              </w:rPr>
              <w:t>Kanülü</w:t>
            </w:r>
            <w:proofErr w:type="spell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Osteotom</w:t>
            </w:r>
            <w:proofErr w:type="spellEnd"/>
            <w:r w:rsidRPr="001D0AFA">
              <w:rPr>
                <w:rFonts w:ascii="Verdana" w:eastAsia="Times New Roman" w:hAnsi="Verdana" w:cs="Times New Roman"/>
                <w:color w:val="000000"/>
                <w:sz w:val="18"/>
                <w:szCs w:val="18"/>
                <w:lang w:eastAsia="tr-TR"/>
              </w:rPr>
              <w:t> (Kemik Keskisi), RF </w:t>
            </w:r>
            <w:proofErr w:type="spellStart"/>
            <w:r w:rsidRPr="001D0AFA">
              <w:rPr>
                <w:rFonts w:ascii="Verdana" w:eastAsia="Times New Roman" w:hAnsi="Verdana" w:cs="Times New Roman"/>
                <w:color w:val="000000"/>
                <w:sz w:val="18"/>
                <w:szCs w:val="18"/>
                <w:lang w:eastAsia="tr-TR"/>
              </w:rPr>
              <w:t>Ablasyon</w:t>
            </w:r>
            <w:proofErr w:type="spellEnd"/>
            <w:r w:rsidRPr="001D0AFA">
              <w:rPr>
                <w:rFonts w:ascii="Verdana" w:eastAsia="Times New Roman" w:hAnsi="Verdana" w:cs="Times New Roman"/>
                <w:color w:val="000000"/>
                <w:sz w:val="18"/>
                <w:szCs w:val="18"/>
                <w:lang w:eastAsia="tr-TR"/>
              </w:rPr>
              <w:t> Aleti)</w:t>
            </w: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0AFA" w:rsidRPr="001D0AFA" w:rsidRDefault="001D0AFA" w:rsidP="001D0AFA">
            <w:pPr>
              <w:spacing w:after="150" w:line="240" w:lineRule="auto"/>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 </w:t>
            </w:r>
          </w:p>
        </w:tc>
      </w:tr>
      <w:tr w:rsidR="001D0AFA" w:rsidRPr="001D0AFA" w:rsidTr="001D0AFA">
        <w:trPr>
          <w:trHeight w:val="735"/>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D0AFA" w:rsidRPr="001D0AFA" w:rsidRDefault="001D0AFA" w:rsidP="001D0AFA">
            <w:pPr>
              <w:spacing w:after="150" w:line="240" w:lineRule="auto"/>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0AFA" w:rsidRPr="001D0AFA" w:rsidRDefault="001D0AFA" w:rsidP="001D0AFA">
            <w:pPr>
              <w:spacing w:after="150" w:line="240" w:lineRule="auto"/>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Eğitim verme yetkisi bulunan üçüncü basamak resmi sağlık kurumlarında, omurga </w:t>
            </w:r>
            <w:proofErr w:type="spellStart"/>
            <w:r w:rsidRPr="001D0AFA">
              <w:rPr>
                <w:rFonts w:ascii="Verdana" w:eastAsia="Times New Roman" w:hAnsi="Verdana" w:cs="Times New Roman"/>
                <w:color w:val="000000"/>
                <w:sz w:val="18"/>
                <w:szCs w:val="18"/>
                <w:lang w:eastAsia="tr-TR"/>
              </w:rPr>
              <w:t>korpusunda</w:t>
            </w:r>
            <w:proofErr w:type="spellEnd"/>
            <w:r w:rsidRPr="001D0AFA">
              <w:rPr>
                <w:rFonts w:ascii="Verdana" w:eastAsia="Times New Roman" w:hAnsi="Verdana" w:cs="Times New Roman"/>
                <w:color w:val="000000"/>
                <w:sz w:val="18"/>
                <w:szCs w:val="18"/>
                <w:lang w:eastAsia="tr-TR"/>
              </w:rPr>
              <w:t> sınırlı, nörolojik kaybı bulunmayan, </w:t>
            </w:r>
            <w:proofErr w:type="spellStart"/>
            <w:r w:rsidRPr="001D0AFA">
              <w:rPr>
                <w:rFonts w:ascii="Verdana" w:eastAsia="Times New Roman" w:hAnsi="Verdana" w:cs="Times New Roman"/>
                <w:color w:val="000000"/>
                <w:sz w:val="18"/>
                <w:szCs w:val="18"/>
                <w:lang w:eastAsia="tr-TR"/>
              </w:rPr>
              <w:t>primer</w:t>
            </w:r>
            <w:proofErr w:type="spellEnd"/>
            <w:r w:rsidRPr="001D0AFA">
              <w:rPr>
                <w:rFonts w:ascii="Verdana" w:eastAsia="Times New Roman" w:hAnsi="Verdana" w:cs="Times New Roman"/>
                <w:color w:val="000000"/>
                <w:sz w:val="18"/>
                <w:szCs w:val="18"/>
                <w:lang w:eastAsia="tr-TR"/>
              </w:rPr>
              <w:t> veya </w:t>
            </w:r>
            <w:proofErr w:type="spellStart"/>
            <w:r w:rsidRPr="001D0AFA">
              <w:rPr>
                <w:rFonts w:ascii="Verdana" w:eastAsia="Times New Roman" w:hAnsi="Verdana" w:cs="Times New Roman"/>
                <w:color w:val="000000"/>
                <w:sz w:val="18"/>
                <w:szCs w:val="18"/>
                <w:lang w:eastAsia="tr-TR"/>
              </w:rPr>
              <w:t>metastatik</w:t>
            </w:r>
            <w:proofErr w:type="spell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benign</w:t>
            </w:r>
            <w:proofErr w:type="spellEnd"/>
            <w:r w:rsidRPr="001D0AFA">
              <w:rPr>
                <w:rFonts w:ascii="Verdana" w:eastAsia="Times New Roman" w:hAnsi="Verdana" w:cs="Times New Roman"/>
                <w:color w:val="000000"/>
                <w:sz w:val="18"/>
                <w:szCs w:val="18"/>
                <w:lang w:eastAsia="tr-TR"/>
              </w:rPr>
              <w:t>/</w:t>
            </w:r>
            <w:proofErr w:type="spellStart"/>
            <w:r w:rsidRPr="001D0AFA">
              <w:rPr>
                <w:rFonts w:ascii="Verdana" w:eastAsia="Times New Roman" w:hAnsi="Verdana" w:cs="Times New Roman"/>
                <w:color w:val="000000"/>
                <w:sz w:val="18"/>
                <w:szCs w:val="18"/>
                <w:lang w:eastAsia="tr-TR"/>
              </w:rPr>
              <w:t>malign</w:t>
            </w:r>
            <w:proofErr w:type="spellEnd"/>
            <w:r w:rsidRPr="001D0AFA">
              <w:rPr>
                <w:rFonts w:ascii="Verdana" w:eastAsia="Times New Roman" w:hAnsi="Verdana" w:cs="Times New Roman"/>
                <w:color w:val="000000"/>
                <w:sz w:val="18"/>
                <w:szCs w:val="18"/>
                <w:lang w:eastAsia="tr-TR"/>
              </w:rPr>
              <w:t> tümörlerde kullanılması halinde hasta başına her bir girişimde en fazla 1 (bir) kit bedeli olmak üzere Kurumca bedeli karşılanır</w:t>
            </w:r>
          </w:p>
        </w:tc>
        <w:tc>
          <w:tcPr>
            <w:tcW w:w="6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D0AFA" w:rsidRPr="001D0AFA" w:rsidRDefault="001D0AFA" w:rsidP="001D0AFA">
            <w:pPr>
              <w:spacing w:after="150" w:line="240" w:lineRule="auto"/>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 </w:t>
            </w:r>
          </w:p>
        </w:tc>
      </w:tr>
    </w:tbl>
    <w:p w:rsidR="001D0AFA" w:rsidRPr="001D0AFA" w:rsidRDefault="001D0AFA" w:rsidP="001D0AFA">
      <w:pPr>
        <w:shd w:val="clear" w:color="auto" w:fill="FFFFFF"/>
        <w:spacing w:after="0" w:line="252" w:lineRule="atLeast"/>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 </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c) “103075” SUT kodlu tıbbi malzemenin fiyatı aşağıdaki şekilde değiştirilmiştir.</w:t>
      </w:r>
    </w:p>
    <w:tbl>
      <w:tblPr>
        <w:tblW w:w="873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00"/>
        <w:gridCol w:w="5745"/>
        <w:gridCol w:w="1485"/>
      </w:tblGrid>
      <w:tr w:rsidR="001D0AFA" w:rsidRPr="001D0AFA" w:rsidTr="001D0AFA">
        <w:trPr>
          <w:trHeight w:val="300"/>
          <w:jc w:val="center"/>
        </w:trPr>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0AFA" w:rsidRPr="001D0AFA" w:rsidRDefault="001D0AFA" w:rsidP="001D0AFA">
            <w:pPr>
              <w:spacing w:after="150" w:line="240" w:lineRule="auto"/>
              <w:jc w:val="center"/>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103075</w:t>
            </w:r>
          </w:p>
        </w:tc>
        <w:tc>
          <w:tcPr>
            <w:tcW w:w="5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0AFA" w:rsidRPr="001D0AFA" w:rsidRDefault="001D0AFA" w:rsidP="001D0AFA">
            <w:pPr>
              <w:spacing w:after="150" w:line="240" w:lineRule="auto"/>
              <w:jc w:val="center"/>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MİNİMAL İNVAZİV SAKROİLİAK VİDASI</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0AFA" w:rsidRPr="001D0AFA" w:rsidRDefault="001D0AFA" w:rsidP="001D0AFA">
            <w:pPr>
              <w:spacing w:after="150" w:line="240" w:lineRule="auto"/>
              <w:jc w:val="center"/>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1.500,00</w:t>
            </w:r>
          </w:p>
        </w:tc>
      </w:tr>
    </w:tbl>
    <w:p w:rsidR="001D0AFA" w:rsidRPr="001D0AFA" w:rsidRDefault="001D0AFA" w:rsidP="001D0AFA">
      <w:pPr>
        <w:shd w:val="clear" w:color="auto" w:fill="FFFFFF"/>
        <w:spacing w:after="0" w:line="252" w:lineRule="atLeast"/>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 </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b/>
          <w:bCs/>
          <w:color w:val="000000"/>
          <w:sz w:val="18"/>
          <w:szCs w:val="18"/>
          <w:lang w:eastAsia="tr-TR"/>
        </w:rPr>
        <w:t>MADDE 29 –</w:t>
      </w:r>
      <w:r w:rsidRPr="001D0AFA">
        <w:rPr>
          <w:rFonts w:ascii="Verdana" w:eastAsia="Times New Roman" w:hAnsi="Verdana" w:cs="Times New Roman"/>
          <w:color w:val="000000"/>
          <w:sz w:val="18"/>
          <w:szCs w:val="18"/>
          <w:lang w:eastAsia="tr-TR"/>
        </w:rPr>
        <w:t> Aynı Tebliğin “Beyin Cerrahisi Branşı </w:t>
      </w:r>
      <w:proofErr w:type="spellStart"/>
      <w:r w:rsidRPr="001D0AFA">
        <w:rPr>
          <w:rFonts w:ascii="Verdana" w:eastAsia="Times New Roman" w:hAnsi="Verdana" w:cs="Times New Roman"/>
          <w:color w:val="000000"/>
          <w:sz w:val="18"/>
          <w:szCs w:val="18"/>
          <w:lang w:eastAsia="tr-TR"/>
        </w:rPr>
        <w:t>Kranial</w:t>
      </w:r>
      <w:proofErr w:type="spellEnd"/>
      <w:r w:rsidRPr="001D0AFA">
        <w:rPr>
          <w:rFonts w:ascii="Verdana" w:eastAsia="Times New Roman" w:hAnsi="Verdana" w:cs="Times New Roman"/>
          <w:color w:val="000000"/>
          <w:sz w:val="18"/>
          <w:szCs w:val="18"/>
          <w:lang w:eastAsia="tr-TR"/>
        </w:rPr>
        <w:t xml:space="preserve"> Cerrahisi Alan Grubuna Ait Tıbbi Malzemeler (EK-3/E-2) </w:t>
      </w:r>
      <w:proofErr w:type="spellStart"/>
      <w:r w:rsidRPr="001D0AFA">
        <w:rPr>
          <w:rFonts w:ascii="Verdana" w:eastAsia="Times New Roman" w:hAnsi="Verdana" w:cs="Times New Roman"/>
          <w:color w:val="000000"/>
          <w:sz w:val="18"/>
          <w:szCs w:val="18"/>
          <w:lang w:eastAsia="tr-TR"/>
        </w:rPr>
        <w:t>Listesi”nde</w:t>
      </w:r>
      <w:proofErr w:type="spellEnd"/>
      <w:r w:rsidRPr="001D0AFA">
        <w:rPr>
          <w:rFonts w:ascii="Verdana" w:eastAsia="Times New Roman" w:hAnsi="Verdana" w:cs="Times New Roman"/>
          <w:color w:val="000000"/>
          <w:sz w:val="18"/>
          <w:szCs w:val="18"/>
          <w:lang w:eastAsia="tr-TR"/>
        </w:rPr>
        <w:t xml:space="preserve"> aşağıdaki düzenlemeler yapılmıştır.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lastRenderedPageBreak/>
        <w:t>a) Listede yer alan “KRANİAL ELEKTROFİZYOLOJİK ÇALIŞMA / HARİTALAMA / RADYOFREKANS” başlığı “KRANİAL ELEKTROFİZYOLOJİK ÇALIŞMA / HARİTALAMA” olarak değiştirilmiştir.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b) Listeden çıkarılan tıbbi malzemeler bu Tebliğ eki Liste (4)’de belirtilmiştir.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000000"/>
          <w:sz w:val="18"/>
          <w:szCs w:val="18"/>
          <w:lang w:eastAsia="tr-TR"/>
        </w:rPr>
        <w:t>MADDE 30 –</w:t>
      </w:r>
      <w:r w:rsidRPr="001D0AFA">
        <w:rPr>
          <w:rFonts w:ascii="Verdana" w:eastAsia="Times New Roman" w:hAnsi="Verdana" w:cs="Times New Roman"/>
          <w:color w:val="000000"/>
          <w:sz w:val="18"/>
          <w:szCs w:val="18"/>
          <w:lang w:eastAsia="tr-TR"/>
        </w:rPr>
        <w:t> Aynı Tebliğin “Ortopedi ve Travmatoloji Branşı </w:t>
      </w:r>
      <w:proofErr w:type="spellStart"/>
      <w:r w:rsidRPr="001D0AFA">
        <w:rPr>
          <w:rFonts w:ascii="Verdana" w:eastAsia="Times New Roman" w:hAnsi="Verdana" w:cs="Times New Roman"/>
          <w:color w:val="000000"/>
          <w:sz w:val="18"/>
          <w:szCs w:val="18"/>
          <w:lang w:eastAsia="tr-TR"/>
        </w:rPr>
        <w:t>Artroplasti</w:t>
      </w:r>
      <w:proofErr w:type="spellEnd"/>
      <w:r w:rsidRPr="001D0AFA">
        <w:rPr>
          <w:rFonts w:ascii="Verdana" w:eastAsia="Times New Roman" w:hAnsi="Verdana" w:cs="Times New Roman"/>
          <w:color w:val="000000"/>
          <w:sz w:val="18"/>
          <w:szCs w:val="18"/>
          <w:lang w:eastAsia="tr-TR"/>
        </w:rPr>
        <w:t xml:space="preserve"> Alan Grubuna Ait Tıbbi Malzemeler (EK-3/F1) </w:t>
      </w:r>
      <w:proofErr w:type="spellStart"/>
      <w:r w:rsidRPr="001D0AFA">
        <w:rPr>
          <w:rFonts w:ascii="Verdana" w:eastAsia="Times New Roman" w:hAnsi="Verdana" w:cs="Times New Roman"/>
          <w:color w:val="000000"/>
          <w:sz w:val="18"/>
          <w:szCs w:val="18"/>
          <w:lang w:eastAsia="tr-TR"/>
        </w:rPr>
        <w:t>Listesi”nde</w:t>
      </w:r>
      <w:proofErr w:type="spellEnd"/>
      <w:r w:rsidRPr="001D0AFA">
        <w:rPr>
          <w:rFonts w:ascii="Verdana" w:eastAsia="Times New Roman" w:hAnsi="Verdana" w:cs="Times New Roman"/>
          <w:color w:val="000000"/>
          <w:sz w:val="18"/>
          <w:szCs w:val="18"/>
          <w:lang w:eastAsia="tr-TR"/>
        </w:rPr>
        <w:t xml:space="preserve"> fiyatları belirlenen tıbbi malzemeler bu Tebliğ eki Liste (5)’de belirtilmiştir.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000000"/>
          <w:sz w:val="18"/>
          <w:szCs w:val="18"/>
          <w:lang w:eastAsia="tr-TR"/>
        </w:rPr>
        <w:t>MADDE 31 –</w:t>
      </w:r>
      <w:r w:rsidRPr="001D0AFA">
        <w:rPr>
          <w:rFonts w:ascii="Verdana" w:eastAsia="Times New Roman" w:hAnsi="Verdana" w:cs="Times New Roman"/>
          <w:color w:val="000000"/>
          <w:sz w:val="18"/>
          <w:szCs w:val="18"/>
          <w:lang w:eastAsia="tr-TR"/>
        </w:rPr>
        <w:t xml:space="preserve"> Aynı Tebliğin “Kardiyoloji Branşına Ait Tıbbi Malzemeler (EK-3/H) </w:t>
      </w:r>
      <w:proofErr w:type="spellStart"/>
      <w:r w:rsidRPr="001D0AFA">
        <w:rPr>
          <w:rFonts w:ascii="Verdana" w:eastAsia="Times New Roman" w:hAnsi="Verdana" w:cs="Times New Roman"/>
          <w:color w:val="000000"/>
          <w:sz w:val="18"/>
          <w:szCs w:val="18"/>
          <w:lang w:eastAsia="tr-TR"/>
        </w:rPr>
        <w:t>Listesi”nde</w:t>
      </w:r>
      <w:proofErr w:type="spellEnd"/>
      <w:r w:rsidRPr="001D0AFA">
        <w:rPr>
          <w:rFonts w:ascii="Verdana" w:eastAsia="Times New Roman" w:hAnsi="Verdana" w:cs="Times New Roman"/>
          <w:color w:val="000000"/>
          <w:sz w:val="18"/>
          <w:szCs w:val="18"/>
          <w:lang w:eastAsia="tr-TR"/>
        </w:rPr>
        <w:t xml:space="preserve"> yer alan “KR1153” SUT kodlu tıbbi malzemenin fiyatı aşağıdaki şekilde değiştirilmiştir.</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55"/>
        <w:gridCol w:w="5760"/>
        <w:gridCol w:w="1530"/>
      </w:tblGrid>
      <w:tr w:rsidR="001D0AFA" w:rsidRPr="001D0AFA" w:rsidTr="001D0AFA">
        <w:trPr>
          <w:trHeight w:val="255"/>
          <w:jc w:val="center"/>
        </w:trPr>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0AFA" w:rsidRPr="001D0AFA" w:rsidRDefault="001D0AFA" w:rsidP="001D0AFA">
            <w:pPr>
              <w:spacing w:after="150" w:line="240" w:lineRule="auto"/>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KR1153</w:t>
            </w:r>
          </w:p>
        </w:tc>
        <w:tc>
          <w:tcPr>
            <w:tcW w:w="5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0AFA" w:rsidRPr="001D0AFA" w:rsidRDefault="001D0AFA" w:rsidP="001D0AFA">
            <w:pPr>
              <w:spacing w:after="150" w:line="240" w:lineRule="auto"/>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STENT, AORT KOARKTASYONU(KAPLI, KAPSIZ)</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0AFA" w:rsidRPr="001D0AFA" w:rsidRDefault="001D0AFA" w:rsidP="001D0AFA">
            <w:pPr>
              <w:spacing w:after="150" w:line="240" w:lineRule="auto"/>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3.280</w:t>
            </w:r>
          </w:p>
        </w:tc>
      </w:tr>
    </w:tbl>
    <w:p w:rsidR="001D0AFA" w:rsidRPr="001D0AFA" w:rsidRDefault="001D0AFA" w:rsidP="001D0AFA">
      <w:pPr>
        <w:shd w:val="clear" w:color="auto" w:fill="FFFFFF"/>
        <w:spacing w:after="0" w:line="252" w:lineRule="atLeast"/>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 </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b/>
          <w:bCs/>
          <w:color w:val="000000"/>
          <w:sz w:val="18"/>
          <w:szCs w:val="18"/>
          <w:lang w:eastAsia="tr-TR"/>
        </w:rPr>
        <w:t>MADDE 32 –</w:t>
      </w:r>
      <w:r w:rsidRPr="001D0AFA">
        <w:rPr>
          <w:rFonts w:ascii="Verdana" w:eastAsia="Times New Roman" w:hAnsi="Verdana" w:cs="Times New Roman"/>
          <w:color w:val="000000"/>
          <w:sz w:val="18"/>
          <w:szCs w:val="18"/>
          <w:lang w:eastAsia="tr-TR"/>
        </w:rPr>
        <w:t> Aynı Tebliğin eki “Ayakta Tedavide Sağlık Raporu (Uzman Hekim Raporu/Sağlık Kurulu Raporu) ile Verilebilecek İlaçlar Listesi” </w:t>
      </w:r>
      <w:proofErr w:type="spellStart"/>
      <w:r w:rsidRPr="001D0AFA">
        <w:rPr>
          <w:rFonts w:ascii="Verdana" w:eastAsia="Times New Roman" w:hAnsi="Verdana" w:cs="Times New Roman"/>
          <w:color w:val="000000"/>
          <w:sz w:val="18"/>
          <w:szCs w:val="18"/>
          <w:lang w:eastAsia="tr-TR"/>
        </w:rPr>
        <w:t>nde</w:t>
      </w:r>
      <w:proofErr w:type="spellEnd"/>
      <w:r w:rsidRPr="001D0AFA">
        <w:rPr>
          <w:rFonts w:ascii="Verdana" w:eastAsia="Times New Roman" w:hAnsi="Verdana" w:cs="Times New Roman"/>
          <w:color w:val="000000"/>
          <w:sz w:val="18"/>
          <w:szCs w:val="18"/>
          <w:lang w:eastAsia="tr-TR"/>
        </w:rPr>
        <w:t> (Ek-4/F) aşağıdaki düzenlemeler yapılmıştır.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a) 11 numaralı maddesi aşağıdaki şekilde değiştirilmiştir.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“11. </w:t>
      </w:r>
      <w:proofErr w:type="spellStart"/>
      <w:r w:rsidRPr="001D0AFA">
        <w:rPr>
          <w:rFonts w:ascii="Verdana" w:eastAsia="Times New Roman" w:hAnsi="Verdana" w:cs="Times New Roman"/>
          <w:color w:val="000000"/>
          <w:sz w:val="18"/>
          <w:szCs w:val="18"/>
          <w:lang w:eastAsia="tr-TR"/>
        </w:rPr>
        <w:t>Palonosetron</w:t>
      </w:r>
      <w:proofErr w:type="spellEnd"/>
      <w:r w:rsidRPr="001D0AFA">
        <w:rPr>
          <w:rFonts w:ascii="Verdana" w:eastAsia="Times New Roman" w:hAnsi="Verdana" w:cs="Times New Roman"/>
          <w:color w:val="000000"/>
          <w:sz w:val="18"/>
          <w:szCs w:val="18"/>
          <w:lang w:eastAsia="tr-TR"/>
        </w:rPr>
        <w:t> HCL (her bir kemoterapi uygulamasında 7 gün için 1 </w:t>
      </w:r>
      <w:proofErr w:type="spellStart"/>
      <w:r w:rsidRPr="001D0AFA">
        <w:rPr>
          <w:rFonts w:ascii="Verdana" w:eastAsia="Times New Roman" w:hAnsi="Verdana" w:cs="Times New Roman"/>
          <w:color w:val="000000"/>
          <w:sz w:val="18"/>
          <w:szCs w:val="18"/>
          <w:lang w:eastAsia="tr-TR"/>
        </w:rPr>
        <w:t>flakon</w:t>
      </w:r>
      <w:proofErr w:type="spell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Granisetron</w:t>
      </w:r>
      <w:proofErr w:type="spellEnd"/>
      <w:r w:rsidRPr="001D0AFA">
        <w:rPr>
          <w:rFonts w:ascii="Verdana" w:eastAsia="Times New Roman" w:hAnsi="Verdana" w:cs="Times New Roman"/>
          <w:color w:val="000000"/>
          <w:sz w:val="18"/>
          <w:szCs w:val="18"/>
          <w:lang w:eastAsia="tr-TR"/>
        </w:rPr>
        <w:t>, </w:t>
      </w:r>
      <w:proofErr w:type="spellStart"/>
      <w:proofErr w:type="gramStart"/>
      <w:r w:rsidRPr="001D0AFA">
        <w:rPr>
          <w:rFonts w:ascii="Verdana" w:eastAsia="Times New Roman" w:hAnsi="Verdana" w:cs="Times New Roman"/>
          <w:color w:val="000000"/>
          <w:sz w:val="18"/>
          <w:szCs w:val="18"/>
          <w:lang w:eastAsia="tr-TR"/>
        </w:rPr>
        <w:t>Ondansetron,Tropisetron</w:t>
      </w:r>
      <w:proofErr w:type="spellEnd"/>
      <w:proofErr w:type="gramEnd"/>
      <w:r w:rsidRPr="001D0AFA">
        <w:rPr>
          <w:rFonts w:ascii="Verdana" w:eastAsia="Times New Roman" w:hAnsi="Verdana" w:cs="Times New Roman"/>
          <w:color w:val="000000"/>
          <w:sz w:val="18"/>
          <w:szCs w:val="18"/>
          <w:lang w:eastAsia="tr-TR"/>
        </w:rPr>
        <w:t>”</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b) 27 numaralı maddesi aşağıdaki şekilde değiştirilmiştir.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“27. Tobramisin İnhaler ve Kolistimetat </w:t>
      </w:r>
      <w:proofErr w:type="gramStart"/>
      <w:r w:rsidRPr="001D0AFA">
        <w:rPr>
          <w:rFonts w:ascii="Verdana" w:eastAsia="Times New Roman" w:hAnsi="Verdana" w:cs="Times New Roman"/>
          <w:color w:val="000000"/>
          <w:sz w:val="18"/>
          <w:szCs w:val="18"/>
          <w:lang w:eastAsia="tr-TR"/>
        </w:rPr>
        <w:t>(</w:t>
      </w:r>
      <w:proofErr w:type="gramEnd"/>
      <w:r w:rsidRPr="001D0AFA">
        <w:rPr>
          <w:rFonts w:ascii="Verdana" w:eastAsia="Times New Roman" w:hAnsi="Verdana" w:cs="Times New Roman"/>
          <w:color w:val="000000"/>
          <w:sz w:val="18"/>
          <w:szCs w:val="18"/>
          <w:lang w:eastAsia="tr-TR"/>
        </w:rPr>
        <w:t>Kistik fibrozis hastalarında pseudomonas aeruginosa’ya bağlı kronik akciğer enfeksiyonunda ödenir. İlk defa ilaç kullanacak hastalarda; son 6 ay içerisinde alınan solunum yolu kültüründe (balgam veya </w:t>
      </w:r>
      <w:proofErr w:type="spellStart"/>
      <w:r w:rsidRPr="001D0AFA">
        <w:rPr>
          <w:rFonts w:ascii="Verdana" w:eastAsia="Times New Roman" w:hAnsi="Verdana" w:cs="Times New Roman"/>
          <w:color w:val="000000"/>
          <w:sz w:val="18"/>
          <w:szCs w:val="18"/>
          <w:lang w:eastAsia="tr-TR"/>
        </w:rPr>
        <w:t>bronkoalveolar</w:t>
      </w:r>
      <w:proofErr w:type="spellEnd"/>
      <w:r w:rsidRPr="001D0AFA">
        <w:rPr>
          <w:rFonts w:ascii="Verdana" w:eastAsia="Times New Roman" w:hAnsi="Verdana" w:cs="Times New Roman"/>
          <w:color w:val="000000"/>
          <w:sz w:val="18"/>
          <w:szCs w:val="18"/>
          <w:lang w:eastAsia="tr-TR"/>
        </w:rPr>
        <w:t xml:space="preserve"> lavaj) </w:t>
      </w:r>
      <w:proofErr w:type="spellStart"/>
      <w:r w:rsidRPr="001D0AFA">
        <w:rPr>
          <w:rFonts w:ascii="Verdana" w:eastAsia="Times New Roman" w:hAnsi="Verdana" w:cs="Times New Roman"/>
          <w:color w:val="000000"/>
          <w:sz w:val="18"/>
          <w:szCs w:val="18"/>
          <w:lang w:eastAsia="tr-TR"/>
        </w:rPr>
        <w:t>p.aeruginosa</w:t>
      </w:r>
      <w:proofErr w:type="spellEnd"/>
      <w:r w:rsidRPr="001D0AFA">
        <w:rPr>
          <w:rFonts w:ascii="Verdana" w:eastAsia="Times New Roman" w:hAnsi="Verdana" w:cs="Times New Roman"/>
          <w:color w:val="000000"/>
          <w:sz w:val="18"/>
          <w:szCs w:val="18"/>
          <w:lang w:eastAsia="tr-TR"/>
        </w:rPr>
        <w:t> pozitif kültür sonuçları ve tarihleri Üniversite veya eğitim ve araştırma hastanelerinde göğüs hastalıkları uzmanı veya </w:t>
      </w:r>
      <w:proofErr w:type="gramStart"/>
      <w:r w:rsidRPr="001D0AFA">
        <w:rPr>
          <w:rFonts w:ascii="Verdana" w:eastAsia="Times New Roman" w:hAnsi="Verdana" w:cs="Times New Roman"/>
          <w:color w:val="000000"/>
          <w:sz w:val="18"/>
          <w:szCs w:val="18"/>
          <w:lang w:eastAsia="tr-TR"/>
        </w:rPr>
        <w:t>enfeksiyon</w:t>
      </w:r>
      <w:proofErr w:type="gramEnd"/>
      <w:r w:rsidRPr="001D0AFA">
        <w:rPr>
          <w:rFonts w:ascii="Verdana" w:eastAsia="Times New Roman" w:hAnsi="Verdana" w:cs="Times New Roman"/>
          <w:color w:val="000000"/>
          <w:sz w:val="18"/>
          <w:szCs w:val="18"/>
          <w:lang w:eastAsia="tr-TR"/>
        </w:rPr>
        <w:t> hastalıkları uzmanlarınca düzenlenecek 1 yıl süreli sağlık kurulu raporunda belirtilir. Raporun yenilenmesi durumunda devam tedavisi olduğu, yeni pozitif kültürün tarihi ve sonucu belirtilir. Sağlık raporuna dayanılarak bu hekimlerce </w:t>
      </w:r>
      <w:proofErr w:type="spellStart"/>
      <w:r w:rsidRPr="001D0AFA">
        <w:rPr>
          <w:rFonts w:ascii="Verdana" w:eastAsia="Times New Roman" w:hAnsi="Verdana" w:cs="Times New Roman"/>
          <w:color w:val="000000"/>
          <w:sz w:val="18"/>
          <w:szCs w:val="18"/>
          <w:lang w:eastAsia="tr-TR"/>
        </w:rPr>
        <w:t>tobramisin</w:t>
      </w:r>
      <w:proofErr w:type="spellEnd"/>
      <w:r w:rsidRPr="001D0AFA">
        <w:rPr>
          <w:rFonts w:ascii="Verdana" w:eastAsia="Times New Roman" w:hAnsi="Verdana" w:cs="Times New Roman"/>
          <w:color w:val="000000"/>
          <w:sz w:val="18"/>
          <w:szCs w:val="18"/>
          <w:lang w:eastAsia="tr-TR"/>
        </w:rPr>
        <w:t> en fazla 1 kutu, </w:t>
      </w:r>
      <w:proofErr w:type="spellStart"/>
      <w:r w:rsidRPr="001D0AFA">
        <w:rPr>
          <w:rFonts w:ascii="Verdana" w:eastAsia="Times New Roman" w:hAnsi="Verdana" w:cs="Times New Roman"/>
          <w:color w:val="000000"/>
          <w:sz w:val="18"/>
          <w:szCs w:val="18"/>
          <w:lang w:eastAsia="tr-TR"/>
        </w:rPr>
        <w:t>kolistimetat</w:t>
      </w:r>
      <w:proofErr w:type="spellEnd"/>
      <w:r w:rsidRPr="001D0AFA">
        <w:rPr>
          <w:rFonts w:ascii="Verdana" w:eastAsia="Times New Roman" w:hAnsi="Verdana" w:cs="Times New Roman"/>
          <w:color w:val="000000"/>
          <w:sz w:val="18"/>
          <w:szCs w:val="18"/>
          <w:lang w:eastAsia="tr-TR"/>
        </w:rPr>
        <w:t xml:space="preserve"> 1 aylık dozda (ilk </w:t>
      </w:r>
      <w:proofErr w:type="spellStart"/>
      <w:r w:rsidRPr="001D0AFA">
        <w:rPr>
          <w:rFonts w:ascii="Verdana" w:eastAsia="Times New Roman" w:hAnsi="Verdana" w:cs="Times New Roman"/>
          <w:color w:val="000000"/>
          <w:sz w:val="18"/>
          <w:szCs w:val="18"/>
          <w:lang w:eastAsia="tr-TR"/>
        </w:rPr>
        <w:t>reçetedahil</w:t>
      </w:r>
      <w:proofErr w:type="spellEnd"/>
      <w:r w:rsidRPr="001D0AFA">
        <w:rPr>
          <w:rFonts w:ascii="Verdana" w:eastAsia="Times New Roman" w:hAnsi="Verdana" w:cs="Times New Roman"/>
          <w:color w:val="000000"/>
          <w:sz w:val="18"/>
          <w:szCs w:val="18"/>
          <w:lang w:eastAsia="tr-TR"/>
        </w:rPr>
        <w:t>) reçetelenir. Sonraki her reçete için yeni pozitif kültür tarihi ve sonucu reçete veya raporda belirtilir.</w:t>
      </w:r>
      <w:proofErr w:type="gramStart"/>
      <w:r w:rsidRPr="001D0AFA">
        <w:rPr>
          <w:rFonts w:ascii="Verdana" w:eastAsia="Times New Roman" w:hAnsi="Verdana" w:cs="Times New Roman"/>
          <w:color w:val="000000"/>
          <w:sz w:val="18"/>
          <w:szCs w:val="18"/>
          <w:lang w:eastAsia="tr-TR"/>
        </w:rPr>
        <w:t>)</w:t>
      </w:r>
      <w:proofErr w:type="gramEnd"/>
      <w:r w:rsidRPr="001D0AFA">
        <w:rPr>
          <w:rFonts w:ascii="Verdana" w:eastAsia="Times New Roman" w:hAnsi="Verdana" w:cs="Times New Roman"/>
          <w:color w:val="000000"/>
          <w:sz w:val="18"/>
          <w:szCs w:val="18"/>
          <w:lang w:eastAsia="tr-TR"/>
        </w:rPr>
        <w:t>”</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c) 49 numaralı maddesi aşağıdaki şekilde değiştirilmiştir.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“49. </w:t>
      </w:r>
      <w:proofErr w:type="spellStart"/>
      <w:r w:rsidRPr="001D0AFA">
        <w:rPr>
          <w:rFonts w:ascii="Verdana" w:eastAsia="Times New Roman" w:hAnsi="Verdana" w:cs="Times New Roman"/>
          <w:color w:val="000000"/>
          <w:sz w:val="18"/>
          <w:szCs w:val="18"/>
          <w:lang w:eastAsia="tr-TR"/>
        </w:rPr>
        <w:t>Omalizumab</w:t>
      </w:r>
      <w:proofErr w:type="spellEnd"/>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a) 12 yaş ve üzeri hastalarda ağır </w:t>
      </w:r>
      <w:proofErr w:type="spellStart"/>
      <w:r w:rsidRPr="001D0AFA">
        <w:rPr>
          <w:rFonts w:ascii="Verdana" w:eastAsia="Times New Roman" w:hAnsi="Verdana" w:cs="Times New Roman"/>
          <w:color w:val="000000"/>
          <w:sz w:val="18"/>
          <w:szCs w:val="18"/>
          <w:lang w:eastAsia="tr-TR"/>
        </w:rPr>
        <w:t>persistan</w:t>
      </w:r>
      <w:proofErr w:type="spellEnd"/>
      <w:r w:rsidRPr="001D0AFA">
        <w:rPr>
          <w:rFonts w:ascii="Verdana" w:eastAsia="Times New Roman" w:hAnsi="Verdana" w:cs="Times New Roman"/>
          <w:color w:val="000000"/>
          <w:sz w:val="18"/>
          <w:szCs w:val="18"/>
          <w:lang w:eastAsia="tr-TR"/>
        </w:rPr>
        <w:t xml:space="preserve"> alerjik astımlı ve vücut ağırlığı 20-150 kg olan, yüksek </w:t>
      </w:r>
      <w:proofErr w:type="spellStart"/>
      <w:r w:rsidRPr="001D0AFA">
        <w:rPr>
          <w:rFonts w:ascii="Verdana" w:eastAsia="Times New Roman" w:hAnsi="Verdana" w:cs="Times New Roman"/>
          <w:color w:val="000000"/>
          <w:sz w:val="18"/>
          <w:szCs w:val="18"/>
          <w:lang w:eastAsia="tr-TR"/>
        </w:rPr>
        <w:t>dozkortikosteroid</w:t>
      </w:r>
      <w:proofErr w:type="spellEnd"/>
      <w:r w:rsidRPr="001D0AFA">
        <w:rPr>
          <w:rFonts w:ascii="Verdana" w:eastAsia="Times New Roman" w:hAnsi="Verdana" w:cs="Times New Roman"/>
          <w:color w:val="000000"/>
          <w:sz w:val="18"/>
          <w:szCs w:val="18"/>
          <w:lang w:eastAsia="tr-TR"/>
        </w:rPr>
        <w:t> ve uzun etkili beta 2 </w:t>
      </w:r>
      <w:proofErr w:type="spellStart"/>
      <w:r w:rsidRPr="001D0AFA">
        <w:rPr>
          <w:rFonts w:ascii="Verdana" w:eastAsia="Times New Roman" w:hAnsi="Verdana" w:cs="Times New Roman"/>
          <w:color w:val="000000"/>
          <w:sz w:val="18"/>
          <w:szCs w:val="18"/>
          <w:lang w:eastAsia="tr-TR"/>
        </w:rPr>
        <w:t>agonist</w:t>
      </w:r>
      <w:proofErr w:type="spellEnd"/>
      <w:r w:rsidRPr="001D0AFA">
        <w:rPr>
          <w:rFonts w:ascii="Verdana" w:eastAsia="Times New Roman" w:hAnsi="Verdana" w:cs="Times New Roman"/>
          <w:color w:val="000000"/>
          <w:sz w:val="18"/>
          <w:szCs w:val="18"/>
          <w:lang w:eastAsia="tr-TR"/>
        </w:rPr>
        <w:t> ve/veya </w:t>
      </w:r>
      <w:proofErr w:type="spellStart"/>
      <w:r w:rsidRPr="001D0AFA">
        <w:rPr>
          <w:rFonts w:ascii="Verdana" w:eastAsia="Times New Roman" w:hAnsi="Verdana" w:cs="Times New Roman"/>
          <w:color w:val="000000"/>
          <w:sz w:val="18"/>
          <w:szCs w:val="18"/>
          <w:lang w:eastAsia="tr-TR"/>
        </w:rPr>
        <w:t>lökotrien</w:t>
      </w:r>
      <w:proofErr w:type="spellEnd"/>
      <w:r w:rsidRPr="001D0AFA">
        <w:rPr>
          <w:rFonts w:ascii="Verdana" w:eastAsia="Times New Roman" w:hAnsi="Verdana" w:cs="Times New Roman"/>
          <w:color w:val="000000"/>
          <w:sz w:val="18"/>
          <w:szCs w:val="18"/>
          <w:lang w:eastAsia="tr-TR"/>
        </w:rPr>
        <w:t> reseptör antagonisti tedavisine rağmen yanıt alınamayan, ev tozu akarı, kedi köpek tüyü, hamamböceği ve </w:t>
      </w:r>
      <w:proofErr w:type="spellStart"/>
      <w:r w:rsidRPr="001D0AFA">
        <w:rPr>
          <w:rFonts w:ascii="Verdana" w:eastAsia="Times New Roman" w:hAnsi="Verdana" w:cs="Times New Roman"/>
          <w:color w:val="000000"/>
          <w:sz w:val="18"/>
          <w:szCs w:val="18"/>
          <w:lang w:eastAsia="tr-TR"/>
        </w:rPr>
        <w:t>mold</w:t>
      </w:r>
      <w:proofErr w:type="spellEnd"/>
      <w:r w:rsidRPr="001D0AFA">
        <w:rPr>
          <w:rFonts w:ascii="Verdana" w:eastAsia="Times New Roman" w:hAnsi="Verdana" w:cs="Times New Roman"/>
          <w:color w:val="000000"/>
          <w:sz w:val="18"/>
          <w:szCs w:val="18"/>
          <w:lang w:eastAsia="tr-TR"/>
        </w:rPr>
        <w:t> sporları gibi en az bir </w:t>
      </w:r>
      <w:proofErr w:type="spellStart"/>
      <w:r w:rsidRPr="001D0AFA">
        <w:rPr>
          <w:rFonts w:ascii="Verdana" w:eastAsia="Times New Roman" w:hAnsi="Verdana" w:cs="Times New Roman"/>
          <w:color w:val="000000"/>
          <w:sz w:val="18"/>
          <w:szCs w:val="18"/>
          <w:lang w:eastAsia="tr-TR"/>
        </w:rPr>
        <w:t>prenial</w:t>
      </w:r>
      <w:proofErr w:type="spellEnd"/>
      <w:r w:rsidRPr="001D0AFA">
        <w:rPr>
          <w:rFonts w:ascii="Verdana" w:eastAsia="Times New Roman" w:hAnsi="Verdana" w:cs="Times New Roman"/>
          <w:color w:val="000000"/>
          <w:sz w:val="18"/>
          <w:szCs w:val="18"/>
          <w:lang w:eastAsia="tr-TR"/>
        </w:rPr>
        <w:t> alerjene duyarlı olduğu gösterilmiş (cilt testleri veya </w:t>
      </w:r>
      <w:proofErr w:type="gramStart"/>
      <w:r w:rsidRPr="001D0AFA">
        <w:rPr>
          <w:rFonts w:ascii="Verdana" w:eastAsia="Times New Roman" w:hAnsi="Verdana" w:cs="Times New Roman"/>
          <w:color w:val="000000"/>
          <w:sz w:val="18"/>
          <w:szCs w:val="18"/>
          <w:lang w:eastAsia="tr-TR"/>
        </w:rPr>
        <w:t>spesifik</w:t>
      </w:r>
      <w:proofErr w:type="gram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IgE</w:t>
      </w:r>
      <w:proofErr w:type="spellEnd"/>
      <w:r w:rsidRPr="001D0AFA">
        <w:rPr>
          <w:rFonts w:ascii="Verdana" w:eastAsia="Times New Roman" w:hAnsi="Verdana" w:cs="Times New Roman"/>
          <w:color w:val="000000"/>
          <w:sz w:val="18"/>
          <w:szCs w:val="18"/>
          <w:lang w:eastAsia="tr-TR"/>
        </w:rPr>
        <w:t> pozitifliği ile) serum </w:t>
      </w:r>
      <w:proofErr w:type="spellStart"/>
      <w:r w:rsidRPr="001D0AFA">
        <w:rPr>
          <w:rFonts w:ascii="Verdana" w:eastAsia="Times New Roman" w:hAnsi="Verdana" w:cs="Times New Roman"/>
          <w:color w:val="000000"/>
          <w:sz w:val="18"/>
          <w:szCs w:val="18"/>
          <w:lang w:eastAsia="tr-TR"/>
        </w:rPr>
        <w:t>Ig</w:t>
      </w:r>
      <w:proofErr w:type="spellEnd"/>
      <w:r w:rsidRPr="001D0AFA">
        <w:rPr>
          <w:rFonts w:ascii="Verdana" w:eastAsia="Times New Roman" w:hAnsi="Verdana" w:cs="Times New Roman"/>
          <w:color w:val="000000"/>
          <w:sz w:val="18"/>
          <w:szCs w:val="18"/>
          <w:lang w:eastAsia="tr-TR"/>
        </w:rPr>
        <w:t> E düzeyinin 30-1500 IU/ml olduğu belirlenen durumlarda, alerji, göğüs hastalıkları ve klinik </w:t>
      </w:r>
      <w:proofErr w:type="spellStart"/>
      <w:r w:rsidRPr="001D0AFA">
        <w:rPr>
          <w:rFonts w:ascii="Verdana" w:eastAsia="Times New Roman" w:hAnsi="Verdana" w:cs="Times New Roman"/>
          <w:color w:val="000000"/>
          <w:sz w:val="18"/>
          <w:szCs w:val="18"/>
          <w:lang w:eastAsia="tr-TR"/>
        </w:rPr>
        <w:t>immunoloji</w:t>
      </w:r>
      <w:proofErr w:type="spellEnd"/>
      <w:r w:rsidRPr="001D0AFA">
        <w:rPr>
          <w:rFonts w:ascii="Verdana" w:eastAsia="Times New Roman" w:hAnsi="Verdana" w:cs="Times New Roman"/>
          <w:color w:val="000000"/>
          <w:sz w:val="18"/>
          <w:szCs w:val="18"/>
          <w:lang w:eastAsia="tr-TR"/>
        </w:rPr>
        <w:t> uzman hekimlerinden en az ikisinin yer aldığı 16 hafta süreli sağlık kurulu raporuna dayanılarak bu hekimlerce reçetelenir. 16 haftanın sonunda tedaviden cevap alınması halinde bu durumun belirtileceği 1 yıl süreli yeni sağlık kurulu raporu düzenlenerek yine  bu hekimlerce reçetelenir.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b) Kronik </w:t>
      </w:r>
      <w:proofErr w:type="spellStart"/>
      <w:r w:rsidRPr="001D0AFA">
        <w:rPr>
          <w:rFonts w:ascii="Verdana" w:eastAsia="Times New Roman" w:hAnsi="Verdana" w:cs="Times New Roman"/>
          <w:color w:val="000000"/>
          <w:sz w:val="18"/>
          <w:szCs w:val="18"/>
          <w:lang w:eastAsia="tr-TR"/>
        </w:rPr>
        <w:t>İdiyopatik</w:t>
      </w:r>
      <w:proofErr w:type="spellEnd"/>
      <w:r w:rsidRPr="001D0AFA">
        <w:rPr>
          <w:rFonts w:ascii="Verdana" w:eastAsia="Times New Roman" w:hAnsi="Verdana" w:cs="Times New Roman"/>
          <w:color w:val="000000"/>
          <w:sz w:val="18"/>
          <w:szCs w:val="18"/>
          <w:lang w:eastAsia="tr-TR"/>
        </w:rPr>
        <w:t> Ürtiker hastalarından daha önce en az 6 ay süreyle </w:t>
      </w:r>
      <w:proofErr w:type="spellStart"/>
      <w:r w:rsidRPr="001D0AFA">
        <w:rPr>
          <w:rFonts w:ascii="Verdana" w:eastAsia="Times New Roman" w:hAnsi="Verdana" w:cs="Times New Roman"/>
          <w:color w:val="000000"/>
          <w:sz w:val="18"/>
          <w:szCs w:val="18"/>
          <w:lang w:eastAsia="tr-TR"/>
        </w:rPr>
        <w:t>antihistaminik</w:t>
      </w:r>
      <w:proofErr w:type="spellEnd"/>
      <w:r w:rsidRPr="001D0AFA">
        <w:rPr>
          <w:rFonts w:ascii="Verdana" w:eastAsia="Times New Roman" w:hAnsi="Verdana" w:cs="Times New Roman"/>
          <w:color w:val="000000"/>
          <w:sz w:val="18"/>
          <w:szCs w:val="18"/>
          <w:lang w:eastAsia="tr-TR"/>
        </w:rPr>
        <w:t> tedavisi almış ancak yanıt alınamamış olan hastalarda, üniversite ve eğitim-araştırma hastanelerinde dermatoloji ve/veya alerji ve/veya </w:t>
      </w:r>
      <w:proofErr w:type="spellStart"/>
      <w:r w:rsidRPr="001D0AFA">
        <w:rPr>
          <w:rFonts w:ascii="Verdana" w:eastAsia="Times New Roman" w:hAnsi="Verdana" w:cs="Times New Roman"/>
          <w:color w:val="000000"/>
          <w:sz w:val="18"/>
          <w:szCs w:val="18"/>
          <w:lang w:eastAsia="tr-TR"/>
        </w:rPr>
        <w:t>immunolojiuzman</w:t>
      </w:r>
      <w:proofErr w:type="spellEnd"/>
      <w:r w:rsidRPr="001D0AFA">
        <w:rPr>
          <w:rFonts w:ascii="Verdana" w:eastAsia="Times New Roman" w:hAnsi="Verdana" w:cs="Times New Roman"/>
          <w:color w:val="000000"/>
          <w:sz w:val="18"/>
          <w:szCs w:val="18"/>
          <w:lang w:eastAsia="tr-TR"/>
        </w:rPr>
        <w:t xml:space="preserve"> hekimlerinden en az birinin bulunduğu sağlık kurulu raporuna istinaden tedaviye başlanır. Rapor süresi 3 ayı geçemez. İlk 3 aylık </w:t>
      </w:r>
      <w:proofErr w:type="spellStart"/>
      <w:r w:rsidRPr="001D0AFA">
        <w:rPr>
          <w:rFonts w:ascii="Verdana" w:eastAsia="Times New Roman" w:hAnsi="Verdana" w:cs="Times New Roman"/>
          <w:color w:val="000000"/>
          <w:sz w:val="18"/>
          <w:szCs w:val="18"/>
          <w:lang w:eastAsia="tr-TR"/>
        </w:rPr>
        <w:t>omalizumab</w:t>
      </w:r>
      <w:proofErr w:type="spellEnd"/>
      <w:r w:rsidRPr="001D0AFA">
        <w:rPr>
          <w:rFonts w:ascii="Verdana" w:eastAsia="Times New Roman" w:hAnsi="Verdana" w:cs="Times New Roman"/>
          <w:color w:val="000000"/>
          <w:sz w:val="18"/>
          <w:szCs w:val="18"/>
          <w:lang w:eastAsia="tr-TR"/>
        </w:rPr>
        <w:t> ile tedavi süresi sonunda yanıt alındığının raporda belirtilmesi koşuluyla hekim tarafından uygun görülen zaman dilimi sonrasında ikinci 3 aylık tedavi verilebilir. Tedavi süresi 6 aya tamamlanarak tedavi sonlandırılır. 6. aydan sonra </w:t>
      </w:r>
      <w:proofErr w:type="spellStart"/>
      <w:r w:rsidRPr="001D0AFA">
        <w:rPr>
          <w:rFonts w:ascii="Verdana" w:eastAsia="Times New Roman" w:hAnsi="Verdana" w:cs="Times New Roman"/>
          <w:color w:val="000000"/>
          <w:sz w:val="18"/>
          <w:szCs w:val="18"/>
          <w:lang w:eastAsia="tr-TR"/>
        </w:rPr>
        <w:t>nüks</w:t>
      </w:r>
      <w:proofErr w:type="spellEnd"/>
      <w:r w:rsidRPr="001D0AFA">
        <w:rPr>
          <w:rFonts w:ascii="Verdana" w:eastAsia="Times New Roman" w:hAnsi="Verdana" w:cs="Times New Roman"/>
          <w:color w:val="000000"/>
          <w:sz w:val="18"/>
          <w:szCs w:val="18"/>
          <w:lang w:eastAsia="tr-TR"/>
        </w:rPr>
        <w:t xml:space="preserve"> olan hastalarda bu durumun raporda belirtilmesi koşuluyla, tekrar 6 ay </w:t>
      </w:r>
      <w:proofErr w:type="spellStart"/>
      <w:r w:rsidRPr="001D0AFA">
        <w:rPr>
          <w:rFonts w:ascii="Verdana" w:eastAsia="Times New Roman" w:hAnsi="Verdana" w:cs="Times New Roman"/>
          <w:color w:val="000000"/>
          <w:sz w:val="18"/>
          <w:szCs w:val="18"/>
          <w:lang w:eastAsia="tr-TR"/>
        </w:rPr>
        <w:t>süreyleantihistaminik</w:t>
      </w:r>
      <w:proofErr w:type="spellEnd"/>
      <w:r w:rsidRPr="001D0AFA">
        <w:rPr>
          <w:rFonts w:ascii="Verdana" w:eastAsia="Times New Roman" w:hAnsi="Verdana" w:cs="Times New Roman"/>
          <w:color w:val="000000"/>
          <w:sz w:val="18"/>
          <w:szCs w:val="18"/>
          <w:lang w:eastAsia="tr-TR"/>
        </w:rPr>
        <w:t> tedavisi alma koşulu aranmaksızın aynı koşullarda tedavi tekrarlanabilir. Reçeteler dermatoloji veya alerji ve/veya </w:t>
      </w:r>
      <w:proofErr w:type="spellStart"/>
      <w:r w:rsidRPr="001D0AFA">
        <w:rPr>
          <w:rFonts w:ascii="Verdana" w:eastAsia="Times New Roman" w:hAnsi="Verdana" w:cs="Times New Roman"/>
          <w:color w:val="000000"/>
          <w:sz w:val="18"/>
          <w:szCs w:val="18"/>
          <w:lang w:eastAsia="tr-TR"/>
        </w:rPr>
        <w:t>immunoloji</w:t>
      </w:r>
      <w:proofErr w:type="spellEnd"/>
      <w:r w:rsidRPr="001D0AFA">
        <w:rPr>
          <w:rFonts w:ascii="Verdana" w:eastAsia="Times New Roman" w:hAnsi="Verdana" w:cs="Times New Roman"/>
          <w:color w:val="000000"/>
          <w:sz w:val="18"/>
          <w:szCs w:val="18"/>
          <w:lang w:eastAsia="tr-TR"/>
        </w:rPr>
        <w:t> uzman hekimlerince düzenlenir.”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ç) 59, 60 ve 61 numaralı maddeler aşağıdaki şekilde eklenmiştir.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lastRenderedPageBreak/>
        <w:t>“59. </w:t>
      </w:r>
      <w:proofErr w:type="spellStart"/>
      <w:r w:rsidRPr="001D0AFA">
        <w:rPr>
          <w:rFonts w:ascii="Verdana" w:eastAsia="Times New Roman" w:hAnsi="Verdana" w:cs="Times New Roman"/>
          <w:color w:val="000000"/>
          <w:sz w:val="18"/>
          <w:szCs w:val="18"/>
          <w:lang w:eastAsia="tr-TR"/>
        </w:rPr>
        <w:t>İdebenon</w:t>
      </w:r>
      <w:proofErr w:type="spellEnd"/>
      <w:r w:rsidRPr="001D0AFA">
        <w:rPr>
          <w:rFonts w:ascii="Verdana" w:eastAsia="Times New Roman" w:hAnsi="Verdana" w:cs="Times New Roman"/>
          <w:color w:val="000000"/>
          <w:sz w:val="18"/>
          <w:szCs w:val="18"/>
          <w:lang w:eastAsia="tr-TR"/>
        </w:rPr>
        <w:t>; yalnızca </w:t>
      </w:r>
      <w:proofErr w:type="spellStart"/>
      <w:r w:rsidRPr="001D0AFA">
        <w:rPr>
          <w:rFonts w:ascii="Verdana" w:eastAsia="Times New Roman" w:hAnsi="Verdana" w:cs="Times New Roman"/>
          <w:color w:val="000000"/>
          <w:sz w:val="18"/>
          <w:szCs w:val="18"/>
          <w:lang w:eastAsia="tr-TR"/>
        </w:rPr>
        <w:t>Fridreich</w:t>
      </w:r>
      <w:proofErr w:type="spell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Ataksisi</w:t>
      </w:r>
      <w:proofErr w:type="spellEnd"/>
      <w:r w:rsidRPr="001D0AFA">
        <w:rPr>
          <w:rFonts w:ascii="Verdana" w:eastAsia="Times New Roman" w:hAnsi="Verdana" w:cs="Times New Roman"/>
          <w:color w:val="000000"/>
          <w:sz w:val="18"/>
          <w:szCs w:val="18"/>
          <w:lang w:eastAsia="tr-TR"/>
        </w:rPr>
        <w:t> veya </w:t>
      </w:r>
      <w:proofErr w:type="spellStart"/>
      <w:r w:rsidRPr="001D0AFA">
        <w:rPr>
          <w:rFonts w:ascii="Verdana" w:eastAsia="Times New Roman" w:hAnsi="Verdana" w:cs="Times New Roman"/>
          <w:color w:val="000000"/>
          <w:sz w:val="18"/>
          <w:szCs w:val="18"/>
          <w:lang w:eastAsia="tr-TR"/>
        </w:rPr>
        <w:t>serebral</w:t>
      </w:r>
      <w:proofErr w:type="spell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ataksi</w:t>
      </w:r>
      <w:proofErr w:type="spell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endikasyonunda</w:t>
      </w:r>
      <w:proofErr w:type="spellEnd"/>
      <w:r w:rsidRPr="001D0AFA">
        <w:rPr>
          <w:rFonts w:ascii="Verdana" w:eastAsia="Times New Roman" w:hAnsi="Verdana" w:cs="Times New Roman"/>
          <w:color w:val="000000"/>
          <w:sz w:val="18"/>
          <w:szCs w:val="18"/>
          <w:lang w:eastAsia="tr-TR"/>
        </w:rPr>
        <w:t>, nöroloji uzman hekimi raporuna istinaden nöroloji uzman hekimlerince reçetelenir.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60. </w:t>
      </w:r>
      <w:proofErr w:type="spellStart"/>
      <w:r w:rsidRPr="001D0AFA">
        <w:rPr>
          <w:rFonts w:ascii="Verdana" w:eastAsia="Times New Roman" w:hAnsi="Verdana" w:cs="Times New Roman"/>
          <w:color w:val="000000"/>
          <w:sz w:val="18"/>
          <w:szCs w:val="18"/>
          <w:lang w:eastAsia="tr-TR"/>
        </w:rPr>
        <w:t>Biotin</w:t>
      </w:r>
      <w:proofErr w:type="spellEnd"/>
      <w:r w:rsidRPr="001D0AFA">
        <w:rPr>
          <w:rFonts w:ascii="Verdana" w:eastAsia="Times New Roman" w:hAnsi="Verdana" w:cs="Times New Roman"/>
          <w:color w:val="000000"/>
          <w:sz w:val="18"/>
          <w:szCs w:val="18"/>
          <w:lang w:eastAsia="tr-TR"/>
        </w:rPr>
        <w:t>; yalnızca Doğuştan </w:t>
      </w:r>
      <w:proofErr w:type="spellStart"/>
      <w:r w:rsidRPr="001D0AFA">
        <w:rPr>
          <w:rFonts w:ascii="Verdana" w:eastAsia="Times New Roman" w:hAnsi="Verdana" w:cs="Times New Roman"/>
          <w:color w:val="000000"/>
          <w:sz w:val="18"/>
          <w:szCs w:val="18"/>
          <w:lang w:eastAsia="tr-TR"/>
        </w:rPr>
        <w:t>Metabolik</w:t>
      </w:r>
      <w:proofErr w:type="spellEnd"/>
      <w:r w:rsidRPr="001D0AFA">
        <w:rPr>
          <w:rFonts w:ascii="Verdana" w:eastAsia="Times New Roman" w:hAnsi="Verdana" w:cs="Times New Roman"/>
          <w:color w:val="000000"/>
          <w:sz w:val="18"/>
          <w:szCs w:val="18"/>
          <w:lang w:eastAsia="tr-TR"/>
        </w:rPr>
        <w:t> ve Kalıtsal Hastalıklar, MNGIE (</w:t>
      </w:r>
      <w:proofErr w:type="spellStart"/>
      <w:r w:rsidRPr="001D0AFA">
        <w:rPr>
          <w:rFonts w:ascii="Verdana" w:eastAsia="Times New Roman" w:hAnsi="Verdana" w:cs="Times New Roman"/>
          <w:color w:val="000000"/>
          <w:sz w:val="18"/>
          <w:szCs w:val="18"/>
          <w:lang w:eastAsia="tr-TR"/>
        </w:rPr>
        <w:t>Mitokondriyal</w:t>
      </w:r>
      <w:proofErr w:type="spell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NörogastrointestinalEnsefalomiyelopati</w:t>
      </w:r>
      <w:proofErr w:type="spellEnd"/>
      <w:r w:rsidRPr="001D0AFA">
        <w:rPr>
          <w:rFonts w:ascii="Verdana" w:eastAsia="Times New Roman" w:hAnsi="Verdana" w:cs="Times New Roman"/>
          <w:color w:val="000000"/>
          <w:sz w:val="18"/>
          <w:szCs w:val="18"/>
          <w:lang w:eastAsia="tr-TR"/>
        </w:rPr>
        <w:t>) ve </w:t>
      </w:r>
      <w:proofErr w:type="spellStart"/>
      <w:r w:rsidRPr="001D0AFA">
        <w:rPr>
          <w:rFonts w:ascii="Verdana" w:eastAsia="Times New Roman" w:hAnsi="Verdana" w:cs="Times New Roman"/>
          <w:color w:val="000000"/>
          <w:sz w:val="18"/>
          <w:szCs w:val="18"/>
          <w:lang w:eastAsia="tr-TR"/>
        </w:rPr>
        <w:t>Mitokondrial</w:t>
      </w:r>
      <w:proofErr w:type="spell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sitopati</w:t>
      </w:r>
      <w:proofErr w:type="spellEnd"/>
      <w:r w:rsidRPr="001D0AFA">
        <w:rPr>
          <w:rFonts w:ascii="Verdana" w:eastAsia="Times New Roman" w:hAnsi="Verdana" w:cs="Times New Roman"/>
          <w:color w:val="000000"/>
          <w:sz w:val="18"/>
          <w:szCs w:val="18"/>
          <w:lang w:eastAsia="tr-TR"/>
        </w:rPr>
        <w:t> </w:t>
      </w:r>
      <w:proofErr w:type="spellStart"/>
      <w:r w:rsidRPr="001D0AFA">
        <w:rPr>
          <w:rFonts w:ascii="Verdana" w:eastAsia="Times New Roman" w:hAnsi="Verdana" w:cs="Times New Roman"/>
          <w:color w:val="000000"/>
          <w:sz w:val="18"/>
          <w:szCs w:val="18"/>
          <w:lang w:eastAsia="tr-TR"/>
        </w:rPr>
        <w:t>endikasyonlarında</w:t>
      </w:r>
      <w:proofErr w:type="spellEnd"/>
      <w:r w:rsidRPr="001D0AFA">
        <w:rPr>
          <w:rFonts w:ascii="Verdana" w:eastAsia="Times New Roman" w:hAnsi="Verdana" w:cs="Times New Roman"/>
          <w:color w:val="000000"/>
          <w:sz w:val="18"/>
          <w:szCs w:val="18"/>
          <w:lang w:eastAsia="tr-TR"/>
        </w:rPr>
        <w:t>; metabolizma hastalıkları veya endokrinoloji uzman hekimlerince düzenlenecek uzman hekim raporuna istinaden tüm hekimlerce reçete edilir.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61. </w:t>
      </w:r>
      <w:proofErr w:type="spellStart"/>
      <w:r w:rsidRPr="001D0AFA">
        <w:rPr>
          <w:rFonts w:ascii="Verdana" w:eastAsia="Times New Roman" w:hAnsi="Verdana" w:cs="Times New Roman"/>
          <w:color w:val="000000"/>
          <w:sz w:val="18"/>
          <w:szCs w:val="18"/>
          <w:lang w:eastAsia="tr-TR"/>
        </w:rPr>
        <w:t>Ketojenik</w:t>
      </w:r>
      <w:proofErr w:type="spellEnd"/>
      <w:r w:rsidRPr="001D0AFA">
        <w:rPr>
          <w:rFonts w:ascii="Verdana" w:eastAsia="Times New Roman" w:hAnsi="Verdana" w:cs="Times New Roman"/>
          <w:color w:val="000000"/>
          <w:sz w:val="18"/>
          <w:szCs w:val="18"/>
          <w:lang w:eastAsia="tr-TR"/>
        </w:rPr>
        <w:t> tıbbi mama; üç ve üzerinde </w:t>
      </w:r>
      <w:proofErr w:type="spellStart"/>
      <w:r w:rsidRPr="001D0AFA">
        <w:rPr>
          <w:rFonts w:ascii="Verdana" w:eastAsia="Times New Roman" w:hAnsi="Verdana" w:cs="Times New Roman"/>
          <w:color w:val="000000"/>
          <w:sz w:val="18"/>
          <w:szCs w:val="18"/>
          <w:lang w:eastAsia="tr-TR"/>
        </w:rPr>
        <w:t>antiepileptik</w:t>
      </w:r>
      <w:proofErr w:type="spellEnd"/>
      <w:r w:rsidRPr="001D0AFA">
        <w:rPr>
          <w:rFonts w:ascii="Verdana" w:eastAsia="Times New Roman" w:hAnsi="Verdana" w:cs="Times New Roman"/>
          <w:color w:val="000000"/>
          <w:sz w:val="18"/>
          <w:szCs w:val="18"/>
          <w:lang w:eastAsia="tr-TR"/>
        </w:rPr>
        <w:t> tedavi uygun doz ve süre kullanılmış olmasına rağmen cevap alınamayan dirençli epilepsi hastalarında, bu durumun belirtildiği çocuk nöroloji veya metabolizma hastalıkları tarafından düzenlenen 6 ay süreli uzman hekim raporuna istinaden yine bu hekimlerce veya çocuk hastalıkları uzman hekimlerince reçetelenir. Raporda doz, hastanın kalori/kg hesabına göre düzenlenir.”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000000"/>
          <w:sz w:val="18"/>
          <w:szCs w:val="18"/>
          <w:lang w:eastAsia="tr-TR"/>
        </w:rPr>
        <w:t>MADDE 33 –</w:t>
      </w:r>
      <w:r w:rsidRPr="001D0AFA">
        <w:rPr>
          <w:rFonts w:ascii="Verdana" w:eastAsia="Times New Roman" w:hAnsi="Verdana" w:cs="Times New Roman"/>
          <w:color w:val="000000"/>
          <w:sz w:val="18"/>
          <w:szCs w:val="18"/>
          <w:lang w:eastAsia="tr-TR"/>
        </w:rPr>
        <w:t> Aynı Tebliğin;</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a) “Ortopedi ve Travmatoloji Branşı </w:t>
      </w:r>
      <w:proofErr w:type="spellStart"/>
      <w:r w:rsidRPr="001D0AFA">
        <w:rPr>
          <w:rFonts w:ascii="Verdana" w:eastAsia="Times New Roman" w:hAnsi="Verdana" w:cs="Times New Roman"/>
          <w:color w:val="000000"/>
          <w:sz w:val="18"/>
          <w:szCs w:val="18"/>
          <w:lang w:eastAsia="tr-TR"/>
        </w:rPr>
        <w:t>Artroskopi</w:t>
      </w:r>
      <w:proofErr w:type="spellEnd"/>
      <w:r w:rsidRPr="001D0AFA">
        <w:rPr>
          <w:rFonts w:ascii="Verdana" w:eastAsia="Times New Roman" w:hAnsi="Verdana" w:cs="Times New Roman"/>
          <w:color w:val="000000"/>
          <w:sz w:val="18"/>
          <w:szCs w:val="18"/>
          <w:lang w:eastAsia="tr-TR"/>
        </w:rPr>
        <w:t> ve Eklem Cerrahisi Alan Grubuna Ait Tıbbi Malzemeler Listesi” EK-3/F-2 bu Tebliğ eki Liste (6)’de yer aldığı şekilde yeniden düzenlenmiştir.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b) “Ortopedi ve Travmatoloji Branşı Tümör Rezeksiyon Alan Grubuna Ait Tıbbi Malzemeler Listesi” EK-3/F-3 bu Tebliğ eki Liste (7)’de yer aldığı şekilde yeniden düzenlenmiştir.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c) “Ortopedi ve Travmatoloji Branşı Travma ve Rekonstrüksiyon Alan Grubuna Ait Tıbbi Malzemeler Listesi” EK-3/F-4 bu Tebliğ eki Liste (8)’de yer aldığı şekilde yeniden düzenlenmiştir.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ç) “Anesteziyoloji, </w:t>
      </w:r>
      <w:proofErr w:type="spellStart"/>
      <w:r w:rsidRPr="001D0AFA">
        <w:rPr>
          <w:rFonts w:ascii="Verdana" w:eastAsia="Times New Roman" w:hAnsi="Verdana" w:cs="Times New Roman"/>
          <w:color w:val="000000"/>
          <w:sz w:val="18"/>
          <w:szCs w:val="18"/>
          <w:lang w:eastAsia="tr-TR"/>
        </w:rPr>
        <w:t>Reanimasyon</w:t>
      </w:r>
      <w:proofErr w:type="spellEnd"/>
      <w:r w:rsidRPr="001D0AFA">
        <w:rPr>
          <w:rFonts w:ascii="Verdana" w:eastAsia="Times New Roman" w:hAnsi="Verdana" w:cs="Times New Roman"/>
          <w:color w:val="000000"/>
          <w:sz w:val="18"/>
          <w:szCs w:val="18"/>
          <w:lang w:eastAsia="tr-TR"/>
        </w:rPr>
        <w:t> ve Ağrı Tedavisi Branşına Ait Tıbbi Malzemeler Listesi” (EK-3/T) bu Tebliğ eki Liste (9)’de yer aldığı şekilde yeniden düzenlenmiştir.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d) “</w:t>
      </w:r>
      <w:proofErr w:type="spellStart"/>
      <w:r w:rsidRPr="001D0AFA">
        <w:rPr>
          <w:rFonts w:ascii="Verdana" w:eastAsia="Times New Roman" w:hAnsi="Verdana" w:cs="Times New Roman"/>
          <w:color w:val="000000"/>
          <w:sz w:val="18"/>
          <w:szCs w:val="18"/>
          <w:lang w:eastAsia="tr-TR"/>
        </w:rPr>
        <w:t>Xenogreft</w:t>
      </w:r>
      <w:proofErr w:type="spellEnd"/>
      <w:r w:rsidRPr="001D0AFA">
        <w:rPr>
          <w:rFonts w:ascii="Verdana" w:eastAsia="Times New Roman" w:hAnsi="Verdana" w:cs="Times New Roman"/>
          <w:color w:val="000000"/>
          <w:sz w:val="18"/>
          <w:szCs w:val="18"/>
          <w:lang w:eastAsia="tr-TR"/>
        </w:rPr>
        <w:t> Ürün Grubu Listesi” EK-3/N-2 bu Tebliğ eki Liste (10)’de yer aldığı şekilde yeniden düzenlenmiştir.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000000"/>
          <w:sz w:val="18"/>
          <w:szCs w:val="18"/>
          <w:lang w:eastAsia="tr-TR"/>
        </w:rPr>
        <w:t>MADDE 34 ‒</w:t>
      </w:r>
      <w:r w:rsidRPr="001D0AFA">
        <w:rPr>
          <w:rFonts w:ascii="Verdana" w:eastAsia="Times New Roman" w:hAnsi="Verdana" w:cs="Times New Roman"/>
          <w:color w:val="000000"/>
          <w:sz w:val="18"/>
          <w:szCs w:val="18"/>
          <w:lang w:eastAsia="tr-TR"/>
        </w:rPr>
        <w:t> Bu Tebliğin;</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a) 2, 3, 21 inci maddeleri </w:t>
      </w:r>
      <w:proofErr w:type="gramStart"/>
      <w:r w:rsidRPr="001D0AFA">
        <w:rPr>
          <w:rFonts w:ascii="Verdana" w:eastAsia="Times New Roman" w:hAnsi="Verdana" w:cs="Times New Roman"/>
          <w:color w:val="000000"/>
          <w:sz w:val="18"/>
          <w:szCs w:val="18"/>
          <w:lang w:eastAsia="tr-TR"/>
        </w:rPr>
        <w:t>18/4/2014</w:t>
      </w:r>
      <w:proofErr w:type="gramEnd"/>
      <w:r w:rsidRPr="001D0AFA">
        <w:rPr>
          <w:rFonts w:ascii="Verdana" w:eastAsia="Times New Roman" w:hAnsi="Verdana" w:cs="Times New Roman"/>
          <w:color w:val="000000"/>
          <w:sz w:val="18"/>
          <w:szCs w:val="18"/>
          <w:lang w:eastAsia="tr-TR"/>
        </w:rPr>
        <w:t> tarihinden geçerli olmak üzere yayımı tarihinde,</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b) 4 üncü maddesi </w:t>
      </w:r>
      <w:proofErr w:type="gramStart"/>
      <w:r w:rsidRPr="001D0AFA">
        <w:rPr>
          <w:rFonts w:ascii="Verdana" w:eastAsia="Times New Roman" w:hAnsi="Verdana" w:cs="Times New Roman"/>
          <w:color w:val="000000"/>
          <w:sz w:val="18"/>
          <w:szCs w:val="18"/>
          <w:lang w:eastAsia="tr-TR"/>
        </w:rPr>
        <w:t>25/7/2014</w:t>
      </w:r>
      <w:proofErr w:type="gramEnd"/>
      <w:r w:rsidRPr="001D0AFA">
        <w:rPr>
          <w:rFonts w:ascii="Verdana" w:eastAsia="Times New Roman" w:hAnsi="Verdana" w:cs="Times New Roman"/>
          <w:color w:val="000000"/>
          <w:sz w:val="18"/>
          <w:szCs w:val="18"/>
          <w:lang w:eastAsia="tr-TR"/>
        </w:rPr>
        <w:t> tarihinden geçerli olmak üzere yayımı tarihinde,</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c) 7 </w:t>
      </w:r>
      <w:proofErr w:type="spellStart"/>
      <w:r w:rsidRPr="001D0AFA">
        <w:rPr>
          <w:rFonts w:ascii="Verdana" w:eastAsia="Times New Roman" w:hAnsi="Verdana" w:cs="Times New Roman"/>
          <w:color w:val="000000"/>
          <w:sz w:val="18"/>
          <w:szCs w:val="18"/>
          <w:lang w:eastAsia="tr-TR"/>
        </w:rPr>
        <w:t>nci</w:t>
      </w:r>
      <w:proofErr w:type="spellEnd"/>
      <w:r w:rsidRPr="001D0AFA">
        <w:rPr>
          <w:rFonts w:ascii="Verdana" w:eastAsia="Times New Roman" w:hAnsi="Verdana" w:cs="Times New Roman"/>
          <w:color w:val="000000"/>
          <w:sz w:val="18"/>
          <w:szCs w:val="18"/>
          <w:lang w:eastAsia="tr-TR"/>
        </w:rPr>
        <w:t> maddesi </w:t>
      </w:r>
      <w:proofErr w:type="gramStart"/>
      <w:r w:rsidRPr="001D0AFA">
        <w:rPr>
          <w:rFonts w:ascii="Verdana" w:eastAsia="Times New Roman" w:hAnsi="Verdana" w:cs="Times New Roman"/>
          <w:color w:val="000000"/>
          <w:sz w:val="18"/>
          <w:szCs w:val="18"/>
          <w:lang w:eastAsia="tr-TR"/>
        </w:rPr>
        <w:t>1/8/2014</w:t>
      </w:r>
      <w:proofErr w:type="gramEnd"/>
      <w:r w:rsidRPr="001D0AFA">
        <w:rPr>
          <w:rFonts w:ascii="Verdana" w:eastAsia="Times New Roman" w:hAnsi="Verdana" w:cs="Times New Roman"/>
          <w:color w:val="000000"/>
          <w:sz w:val="18"/>
          <w:szCs w:val="18"/>
          <w:lang w:eastAsia="tr-TR"/>
        </w:rPr>
        <w:t> tarihinden geçerli olmak üzere yayımı tarihinde,</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ç) 8 inci maddenin (a) bendi </w:t>
      </w:r>
      <w:proofErr w:type="gramStart"/>
      <w:r w:rsidRPr="001D0AFA">
        <w:rPr>
          <w:rFonts w:ascii="Verdana" w:eastAsia="Times New Roman" w:hAnsi="Verdana" w:cs="Times New Roman"/>
          <w:color w:val="000000"/>
          <w:sz w:val="18"/>
          <w:szCs w:val="18"/>
          <w:lang w:eastAsia="tr-TR"/>
        </w:rPr>
        <w:t>1/9/2014</w:t>
      </w:r>
      <w:proofErr w:type="gramEnd"/>
      <w:r w:rsidRPr="001D0AFA">
        <w:rPr>
          <w:rFonts w:ascii="Verdana" w:eastAsia="Times New Roman" w:hAnsi="Verdana" w:cs="Times New Roman"/>
          <w:color w:val="000000"/>
          <w:sz w:val="18"/>
          <w:szCs w:val="18"/>
          <w:lang w:eastAsia="tr-TR"/>
        </w:rPr>
        <w:t> tarihinde,</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d) 33 üncü maddesi </w:t>
      </w:r>
      <w:proofErr w:type="gramStart"/>
      <w:r w:rsidRPr="001D0AFA">
        <w:rPr>
          <w:rFonts w:ascii="Verdana" w:eastAsia="Times New Roman" w:hAnsi="Verdana" w:cs="Times New Roman"/>
          <w:color w:val="000000"/>
          <w:sz w:val="18"/>
          <w:szCs w:val="18"/>
          <w:lang w:eastAsia="tr-TR"/>
        </w:rPr>
        <w:t>1/10/2014</w:t>
      </w:r>
      <w:proofErr w:type="gramEnd"/>
      <w:r w:rsidRPr="001D0AFA">
        <w:rPr>
          <w:rFonts w:ascii="Verdana" w:eastAsia="Times New Roman" w:hAnsi="Verdana" w:cs="Times New Roman"/>
          <w:color w:val="000000"/>
          <w:sz w:val="18"/>
          <w:szCs w:val="18"/>
          <w:lang w:eastAsia="tr-TR"/>
        </w:rPr>
        <w:t> tarihinde,</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e) 9 ila 20 </w:t>
      </w:r>
      <w:proofErr w:type="spellStart"/>
      <w:r w:rsidRPr="001D0AFA">
        <w:rPr>
          <w:rFonts w:ascii="Verdana" w:eastAsia="Times New Roman" w:hAnsi="Verdana" w:cs="Times New Roman"/>
          <w:color w:val="000000"/>
          <w:sz w:val="18"/>
          <w:szCs w:val="18"/>
          <w:lang w:eastAsia="tr-TR"/>
        </w:rPr>
        <w:t>nci</w:t>
      </w:r>
      <w:proofErr w:type="spellEnd"/>
      <w:r w:rsidRPr="001D0AFA">
        <w:rPr>
          <w:rFonts w:ascii="Verdana" w:eastAsia="Times New Roman" w:hAnsi="Verdana" w:cs="Times New Roman"/>
          <w:color w:val="000000"/>
          <w:sz w:val="18"/>
          <w:szCs w:val="18"/>
          <w:lang w:eastAsia="tr-TR"/>
        </w:rPr>
        <w:t> maddesi ile 32 </w:t>
      </w:r>
      <w:proofErr w:type="spellStart"/>
      <w:r w:rsidRPr="001D0AFA">
        <w:rPr>
          <w:rFonts w:ascii="Verdana" w:eastAsia="Times New Roman" w:hAnsi="Verdana" w:cs="Times New Roman"/>
          <w:color w:val="000000"/>
          <w:sz w:val="18"/>
          <w:szCs w:val="18"/>
          <w:lang w:eastAsia="tr-TR"/>
        </w:rPr>
        <w:t>nci</w:t>
      </w:r>
      <w:proofErr w:type="spellEnd"/>
      <w:r w:rsidRPr="001D0AFA">
        <w:rPr>
          <w:rFonts w:ascii="Verdana" w:eastAsia="Times New Roman" w:hAnsi="Verdana" w:cs="Times New Roman"/>
          <w:color w:val="000000"/>
          <w:sz w:val="18"/>
          <w:szCs w:val="18"/>
          <w:lang w:eastAsia="tr-TR"/>
        </w:rPr>
        <w:t> maddesi yayımı tarihinden 5 iş günü sonra,</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Verdana" w:eastAsia="Times New Roman" w:hAnsi="Verdana" w:cs="Times New Roman"/>
          <w:color w:val="000000"/>
          <w:sz w:val="18"/>
          <w:szCs w:val="18"/>
          <w:lang w:eastAsia="tr-TR"/>
        </w:rPr>
        <w:t>f ) Diğer maddeleri yayımı tarihinde,</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proofErr w:type="gramStart"/>
      <w:r w:rsidRPr="001D0AFA">
        <w:rPr>
          <w:rFonts w:ascii="Verdana" w:eastAsia="Times New Roman" w:hAnsi="Verdana" w:cs="Times New Roman"/>
          <w:color w:val="000000"/>
          <w:sz w:val="18"/>
          <w:szCs w:val="18"/>
          <w:lang w:eastAsia="tr-TR"/>
        </w:rPr>
        <w:t>yürürlüğe</w:t>
      </w:r>
      <w:proofErr w:type="gramEnd"/>
      <w:r w:rsidRPr="001D0AFA">
        <w:rPr>
          <w:rFonts w:ascii="Verdana" w:eastAsia="Times New Roman" w:hAnsi="Verdana" w:cs="Times New Roman"/>
          <w:color w:val="000000"/>
          <w:sz w:val="18"/>
          <w:szCs w:val="18"/>
          <w:lang w:eastAsia="tr-TR"/>
        </w:rPr>
        <w:t> girer.</w:t>
      </w:r>
    </w:p>
    <w:p w:rsidR="001D0AFA" w:rsidRPr="001D0AFA" w:rsidRDefault="001D0AFA" w:rsidP="001D0AFA">
      <w:pPr>
        <w:shd w:val="clear" w:color="auto" w:fill="FFFFFF"/>
        <w:spacing w:after="150" w:line="252" w:lineRule="atLeast"/>
        <w:jc w:val="both"/>
        <w:rPr>
          <w:rFonts w:ascii="Verdana" w:eastAsia="Times New Roman" w:hAnsi="Verdana" w:cs="Times New Roman"/>
          <w:color w:val="000000"/>
          <w:sz w:val="18"/>
          <w:szCs w:val="18"/>
          <w:lang w:eastAsia="tr-TR"/>
        </w:rPr>
      </w:pPr>
      <w:r w:rsidRPr="001D0AFA">
        <w:rPr>
          <w:rFonts w:ascii="inherit" w:eastAsia="Times New Roman" w:hAnsi="inherit" w:cs="Times New Roman"/>
          <w:b/>
          <w:bCs/>
          <w:color w:val="000000"/>
          <w:sz w:val="18"/>
          <w:szCs w:val="18"/>
          <w:lang w:eastAsia="tr-TR"/>
        </w:rPr>
        <w:t>MADDE 35 –</w:t>
      </w:r>
      <w:r w:rsidRPr="001D0AFA">
        <w:rPr>
          <w:rFonts w:ascii="Verdana" w:eastAsia="Times New Roman" w:hAnsi="Verdana" w:cs="Times New Roman"/>
          <w:color w:val="000000"/>
          <w:sz w:val="18"/>
          <w:szCs w:val="18"/>
          <w:lang w:eastAsia="tr-TR"/>
        </w:rPr>
        <w:t> Bu Tebliğ hükümlerini Sosyal Güvenlik Kurumu Başkanı yürütür.</w:t>
      </w:r>
    </w:p>
    <w:p w:rsidR="00334C1D" w:rsidRDefault="001D0AFA">
      <w:bookmarkStart w:id="0" w:name="_GoBack"/>
      <w:bookmarkEnd w:id="0"/>
    </w:p>
    <w:sectPr w:rsidR="00334C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590"/>
    <w:rsid w:val="001D0AFA"/>
    <w:rsid w:val="00395046"/>
    <w:rsid w:val="00461590"/>
    <w:rsid w:val="009C66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82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5201</Words>
  <Characters>29648</Characters>
  <Application>Microsoft Office Word</Application>
  <DocSecurity>0</DocSecurity>
  <Lines>247</Lines>
  <Paragraphs>69</Paragraphs>
  <ScaleCrop>false</ScaleCrop>
  <Company/>
  <LinksUpToDate>false</LinksUpToDate>
  <CharactersWithSpaces>34780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TÜMSAD</dc:creator>
  <cp:keywords/>
  <dc:description/>
  <cp:lastModifiedBy>TÜMSAD</cp:lastModifiedBy>
  <cp:revision>3</cp:revision>
  <dcterms:created xsi:type="dcterms:W3CDTF">2014-09-02T07:41:00Z</dcterms:created>
  <dcterms:modified xsi:type="dcterms:W3CDTF">2014-09-02T07:41:00Z</dcterms:modified>
</cp:coreProperties>
</file>