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ook w:val="01E0"/>
      </w:tblPr>
      <w:tblGrid>
        <w:gridCol w:w="2931"/>
        <w:gridCol w:w="2931"/>
        <w:gridCol w:w="2927"/>
      </w:tblGrid>
      <w:tr w:rsidR="00621291" w:rsidRPr="00621291" w:rsidTr="00621291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21291" w:rsidRPr="00621291" w:rsidRDefault="00621291" w:rsidP="0062129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12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30 Kasım </w:t>
            </w:r>
            <w:proofErr w:type="gramStart"/>
            <w:r w:rsidRPr="006212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2012  CUMA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21291" w:rsidRPr="00621291" w:rsidRDefault="00621291" w:rsidP="00621291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1291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21291" w:rsidRPr="00621291" w:rsidRDefault="00621291" w:rsidP="006212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212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28483</w:t>
            </w:r>
            <w:proofErr w:type="gramEnd"/>
          </w:p>
        </w:tc>
      </w:tr>
      <w:tr w:rsidR="00621291" w:rsidRPr="00621291" w:rsidTr="00621291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621291" w:rsidRPr="00621291" w:rsidRDefault="00621291" w:rsidP="00621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1291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</w:tbl>
    <w:p w:rsidR="00621291" w:rsidRPr="00621291" w:rsidRDefault="00621291" w:rsidP="0062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Sağlık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ndan:</w:t>
      </w:r>
    </w:p>
    <w:p w:rsidR="00621291" w:rsidRPr="00621291" w:rsidRDefault="00621291" w:rsidP="00621291">
      <w:pPr>
        <w:spacing w:before="56" w:after="226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SA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Ğ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LIK H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ZMETLER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SANS Y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NETMEL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İĞİ</w:t>
      </w:r>
    </w:p>
    <w:p w:rsidR="00621291" w:rsidRPr="00621291" w:rsidRDefault="00621291" w:rsidP="00621291">
      <w:pPr>
        <w:spacing w:before="56" w:after="226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Ama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ç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, Kapsam, Dayanak ve Tan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mlar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Ama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netmeli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amac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;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a, planlama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evesinde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ilere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 belirli bir </w:t>
      </w:r>
      <w:r w:rsidRPr="00621291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hizmeti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verebilme veya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tesisi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abilme yetkisi veren lisansa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kin usul ve esaslar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zenlemektir.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Kapsam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netmelik;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 sunucusu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 kapsar.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Dayanak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3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netmelik,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11/10/2011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tarihli ve 663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kilat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revleri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Kanun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nde Kararnamenin 40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57 nci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maddesine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dayan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larak haz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rlanm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Tan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mlar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4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netmelikte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en;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k: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b)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k: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Hizmetleri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c)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dare: Lisans vermek amac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zenleyen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ilgili birimini,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) Lisans: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ilere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 belirli bir hizmeti verebilme veya </w:t>
      </w:r>
      <w:r w:rsidRPr="00621291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hastane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benzeri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abilme yetkisi veren belgeyi,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d) Lisans bedeli: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rmayla belirlenen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creti,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e) Planlama: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lisans verilecek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hizmeti veya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tesisi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 planlamay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f)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tesisi: Hastane ve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hizmeti vermek amac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kurulan 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ifade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eder.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Lisanslar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n Belirlenmesi ve 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lan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Lisanslar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belirlenmesi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lastRenderedPageBreak/>
        <w:t xml:space="preserve">MADDE 5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lisansland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hizmetleri ve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tesisleri ile lisans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relerini planlama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belirler.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6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ndan, planlaman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her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nem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 hedeflenen lisansa esas </w:t>
      </w:r>
      <w:r w:rsidRPr="00621291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yeni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hizmeti, hastane ve 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olarak belirlenir ve her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Aral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ilan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(2) Lisansa esas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len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tesisinin, hizmet sunaca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uzmanl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dallar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hizmet seviyelerine uygun asgari kapasitesi,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zellikli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niteleri ve planlama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izin verilen cihazlar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ilanda belirtilir.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ÜÇÜ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Ba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vuru 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ve Yeterlilik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Ba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vuru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7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vurusu sahibi;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olabilir.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ile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ilikte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zde on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do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rudan veya dolayl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pay sahibi olan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ilerin ve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netim kurulu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yesi,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r,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yard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 unvanlarla istihdam edilseler dahi yetki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revleri itibar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yard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na denk veya daha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 makamlarda imza yetkisini haiz 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neticilerin ve mesul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yard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nda;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26/9/2004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tarihli ve 5237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rk Ceza Kanununun 53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maddesinde belirtilen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olsa bile; taksirli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 hari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olmak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kasten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lenen bir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tan dolay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veya daha fazla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reyle hapis cezas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ya da zimmet,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lemek amac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yla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 kurma, irtik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p, 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vet,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doland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sahtecilik,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veni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 kullanma, hileli iflas ka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ihaleye ve edimin ifas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fesat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rma,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tan kaynaklanan malvarl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erlerini aklama, devlet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 ve casusluk veya vergi ka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dolay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kesinle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mahk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û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miyet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bulunmamal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ile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ilerden istenen belgelerin gere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ine uygun olarak teslim edilip edilmedi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ndaki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erlendirme; sunulan belgelerin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merkez evrak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giri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tarihini izleyen on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erisinde tamamlan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gere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ine uygun olarak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tespit edilen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ndaki eksikliklerin on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erisinde giderilmesi istenerek, giderilmedi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takdirde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sunulan belgelerin iade edilece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bildirilir.</w:t>
      </w:r>
      <w:proofErr w:type="gramEnd"/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Yeterlilik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8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Lisans alabilme yeterlili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mali, teknik ve yasal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nden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 sonucunda verilir.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Her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vurusu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in yeterlilik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kriterleri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belirlenir ve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internet sitesinde ve Resm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î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Gazete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’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 ilan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iler ilan edilen yeterlilik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kriterlerinde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belirlenen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yerine getirmek zorundad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(4)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mali varl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dair gayrimenkulleri ve menkullerini; banka mevduat bilgisi, hisse senedi, ortakl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pay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sermaye piyasas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ara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gibi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erleri belgelemek zorundad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lastRenderedPageBreak/>
        <w:t>(5)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gayrimenkullerini belediye emlak vergi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erleri, hisse senedi ve sermaye piyasas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ara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yla,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zkaynak veya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zkaynaktaki ortakl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pay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ise yeminli mali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avir onay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ile ortakl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pay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gelen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 belgelemek durumundad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(6)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 sahipleri, her bir lisans talebi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yeterlilik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erlendirmesinden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mek zorundad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Bir lisans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verilen mali yeterlilik belgesinde yer alan miktar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n, bu lisans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aranan mali yeterlilik miktar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an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yeterli oldu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 takdirde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 bir lisans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de kullan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RD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Komisyonlar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De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erlendirme komisyonu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9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incelemesini yapmak, 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vuruda bulunanlar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mali, teknik ve yasal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nden yeterliliklerini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erlendirerek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vurunun kabul veya reddine karar vermek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 komisyonu olu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turulur.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 komisyonu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veya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revlendirece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bir yetkili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kte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revli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b)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nden bir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c) Strateji Geli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tirme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ndan bir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) Hukuk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aviri bir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olmak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yedi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iden olu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Komisyon gerekli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durumlarda teknik konularda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vurmak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mali ve teknik uzmanlar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toplant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ya davet edebilir.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(4) Komisyonun sekreterya hizmetlerini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toplant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davetini, toplant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tarihi, yeri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ndemi ile birlikte en az yedi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ncesinden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yelere bildirir.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(5) Komisyon, salt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o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unluk ile toplan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o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unlukla karar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Komisyonun kararlar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tutanak haline getirilir ve toplant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ya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lan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yelerce imzalan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r. Karara muhalif olanlar,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erh koymak suretiyle kararlar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imza ederler. Muhalif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gerek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esinin, karar alt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veya ekinde belirtilmesi zorunludur.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(6) Komisyon, uygun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ilgili kurumlardan veya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ilerden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veya rapor isteyebilir.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(7)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bedellerinin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yer ve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rmaya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kacak lisanslar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bedelleri komisyon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belirlenir ve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belirtilir.</w:t>
      </w:r>
    </w:p>
    <w:p w:rsidR="00621291" w:rsidRPr="00621291" w:rsidRDefault="00621291" w:rsidP="00621291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BE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Şİ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rma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10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Lisans verilecek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iler,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vurusu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 komisyonu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kabul edilenler 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ile belirlenir.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lastRenderedPageBreak/>
        <w:t>(2)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e,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lemlerini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tecek en az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iden olu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an ihale komisyonu olu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turulur.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yap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laca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yer, tarih ve saat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11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Lisans, ilanda belirtilen yer, tarih ve saatte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ile belirlenen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iye verilir.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Lisans ve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rmayla ilgili bilgiler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tarihinden en az on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nce Resm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î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Gazete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’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 ve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internet sitesinde yay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rmaya kat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labilme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12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lacaklardan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daki bilgi ve belgeler istenir: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Kimliklerini belirlemeye yarayan belge (T.C. kimlik numaras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havi 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fus 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zdan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belgesi, pasaport gibi),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b)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ilerin vergi kimlik numaras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yeri merkezi beyan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c)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vencenin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kin belge,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) Vekil olarak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vek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letname asl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veya noter onayl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rne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d)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yetki belgesinin asl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veya noter onayl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rne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(2)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4/1/2002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tarihli ve 4734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Kamu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hale Kanununun 11 inci maddesine ve 8/9/1983 tarihli ve 2886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Devlet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hale Kanununa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ihaleye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lamayacak olanlar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lamazlar.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G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vence tutar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ile yat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laca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yer ve zaman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13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lacaklardan verilecek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olarak belirlenen bedelin en az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zde onu oran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 Kamu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hale Kanununun 34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maddesinde belirtilen teminat olarak kabul edilecek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erler 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belirlenecek bir veya birka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bedeli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bedelinin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yer, zaman ve tutar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ilanda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sterilir.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vence, adlar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belgesi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zenlenen kimseler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 ifade eder.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G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vencenin iadesi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14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kalmayanlar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bedeli veya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yerine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en belgeleri,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 sonunda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ma saatleri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yetkili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revli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“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bedelinin iade edilmesinde sak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nca yoktur.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”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erhi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lerek imzalanmas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bu belgenin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venceyi tahsil eden muhasebe birimine verilmesinden sonra iade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Nakit olarak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vence bedeli, ihale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kalan ilgilinin iste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zerine lisans bedelinden mahsup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Lisans bedelinin takside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hallerde, iade veya borcuna mahsup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leminin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taksit tutar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faizlerin toplam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kadar teminat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sterilmesine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 salonuna giri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-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ış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lastRenderedPageBreak/>
        <w:t xml:space="preserve">MADDE 15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salonuna, ihaleye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labilme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haiz olanlarla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revliler girebilir.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(2)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stekliler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salonuna girerken kimliklerini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revli personele vererek imza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“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Giri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ı”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eriye bu kartla girebilir.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salonuna giri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te, 19 uncu maddede belirtilen yasak fiil ve davran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larda bulunulmas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imzalamaktan imtina edilmesi veya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tutar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yeterli olmad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halde pey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lmesi nedenleriyle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vencesinin iadesi uygun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lmeyen isteklilerden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nan kimlik belgeleri, haklar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ktan sonra iade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(4)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 salonundan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ta,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“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Giri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ı”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istekliden geri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narak kimlik belgesi iade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rmada uyulacak kurallar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16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hale komisyonu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isteklilere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kin gerekli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klamalar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larak, 12 nci maddede belirtilen belgelere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lemler tamamland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ktan ve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zeninin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anla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ktan sonra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ihale komisyonu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rmada tellal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revlendirilebilir.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Komisyon, gerek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esini belirtmek suretiyle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p yapmamakta serbesttir. Komisyonun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kesindir.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(4)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stekliler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“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Giri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ı”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ihale komisyonunun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revlendirilen tellal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rebilece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ekilde kald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rarak pey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rerler. Bu kurala uymayanlar pey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lmazlar.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(5)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varsa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rmadan en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ekilenin 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soyad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T.C. kimlik numaras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beyan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tebligat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beyan etti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ve imzalad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belgedeki adresi ile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pey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yaz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kendisine imzalat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(6) Damga vergisi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sonunda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denir.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denmemesi veya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yeterli olmad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halde teklif verilmesi halinde,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bedeli genel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eye gelir kaydedilir. Varsa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ekilenin verdi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 teklif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zerinden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devam edilir.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olmamas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halinde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ekilen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kal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rmadan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ekilenin de yukar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 belirtilen kapsama girmesi halinde,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vencesi genel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eye gelir kaydedilerek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iptal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(7)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bedeli kadar teklif gelmemesi halinde,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bedelinin alt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teklif veren olup olmad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sorulur. Teklif verilirse, bu tekliften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devam olunur. Verilen en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ksek teklifin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bedelinin en az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zde yetmi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ini bulmas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halinde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sonland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(8)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esnas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bu maddenin alt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19 uncu maddede belirtilen yasaklara uymad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belirlenenler ihale komisyonu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ile derhal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yerinden uzakla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(9)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salonunda, lisans en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ksek bedeli veren istekliye verilir. Bu husus komisyonca duyurulur.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 idarece haz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rlanm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tutana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yerinde imzalar.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tamamlanmas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17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rma;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En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ksek teklifin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bedelinin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zde yetmi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olmas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durumunda, idarece haz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rlanm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tutana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yerinde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imzalanmas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lastRenderedPageBreak/>
        <w:t>b) En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ksek teklifin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bedelinin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zde yetmi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inin alt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olmas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halinde, durumun teklif sahibine tebli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ile,</w:t>
      </w:r>
      <w:proofErr w:type="gramEnd"/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c) 16 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maddenin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inci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belirtilen durumda,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rmadan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ekilenin komisyonca haz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rlanan tutana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imzalamas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tamamlan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iptali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18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gerek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esini belirtmek suretiyle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 verilmesi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ncesinde ve verilmesinden sonra her zaman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iptal edebilir.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;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iptal edilmesi veya teklif edilen bedelin reddi halinde hi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bir hak talebinde bulunamaz.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b)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tamamlanmas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lisans belgesinin imzalanmas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sonra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iptalini isteyemez.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tamamlanmas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izleyen yedi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inde lisans bedelini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demek zorundad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Bu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inde bedelin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dememesi halinde lisans verme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lemi iptal edilerek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vencesi genel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eye gelir kaydedilir.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(3) 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dare,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tamamlanmas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izleyen yedi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inde lisans bedelinin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denmemesi nedeniyle lisans verme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leminin iptal edilmesi halinde gerekti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varsa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rmadan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ekilen istekliye yaz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tebligat yaparak verdi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 teklif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zerinden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alabilece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ini bildirir. Bildirimin tebli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inden itibaren yedi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kabul edilmesi halinde, lisans belgesi imzalatt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lmak suretiyle lisans,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rmadan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ekilene verilir. Son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ekilenin kabul etmemesi durumunda ise lisans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yeniden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rmaya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(4)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ndaki bildirimler,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ikametg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h veya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yeri olarak beyanda bulundu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 tebligat adresine, bildirilmi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ise elektronik posta adresine de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nderilir.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(5)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iptali halinde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olan lisans bedeli ilgililere iade olunur.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Yasak fiil ve davran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lar ile bunlara uymaman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cezas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19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rmaya veya buna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lemlere hile, desise, vaat, tehdit, 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fuz kullanma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kar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lama suretiyle veya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 yollarla fesat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ranlar veya buna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ebb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 edenler, isteklileri teredd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recek veya ra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beti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racak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yleyenler ve istekliler 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anla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maya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ima edecek, rekabeti ya da komisyon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etkileyecek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aret ve davran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larda bulunanlar veya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do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unu bozacak bi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imde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me ve tart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ma yapanlar, sahte belge ve sahte teminat kullananlar veya kullanmaya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ebb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 edenler, taahh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niyetle yerine getirmeyenler, taahh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yerine getirirken idareye zarar verecek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ler yapanlar,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rma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kald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halde lisans belgesini imzalamaktan imtina edenler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tutar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yeterli olmad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halde pey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renler komisyon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yerinden derhal uzakla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vencesi genel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eye gelir kaydedilir.</w:t>
      </w:r>
      <w:proofErr w:type="gramEnd"/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ca, fiil ve davran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zelliklerine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haklar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bir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 kadar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ve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nca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 ihalelere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lmaktan yasaklama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(3)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darece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rmalarda bir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inde iki defa lisans bedelini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demeyenler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ay/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resince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ve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nca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rma/ihalelere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nmazlar. 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lastRenderedPageBreak/>
        <w:t>Tekrar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halinde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ve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nca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 ihalelere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lmaktan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resiz olarak yasaklama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(4)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kinci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krada belirtilen fiil ve davran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tespit edildi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tarihi izleyen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rk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yasaklama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Resmi Gazete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’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 yay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mlanmak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on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nderilir ve yay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tarihinde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 girer.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(5) Haklar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ihaleye kat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lmaktan yasaklama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nmak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lanlar, yasaklama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 girdi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tarihe kadar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ve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nca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lacak ihalelere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tirak ettirilmezler. Bunlar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 sermayesinin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o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unlu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una sahip bulundu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 veya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netim kurulunda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 ald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tespit edilen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ilere de ayn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eyyide uygulan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(6)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lemlerinde sahte belge veya sahte teminat kullanan veya kullanmaya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ebb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 eden, taahh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niyetle yerine getirmeyen, taahh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yerine getirirken idareye zarar verecek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ler yapan,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lemlerine fesat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ran veya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ebb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 edenler ile o fiildeki ortak veya vekilleri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Cumhuriyet Savc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duyurusunda bulunulur.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Vergi, resim, har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ile di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er mali y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ml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kler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20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dare ve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 imzalanan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“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lisans belgesi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”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nedeniyle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1/7/1964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tarihli ve 488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Damga Vergisi Kanununa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gereken vergi,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taraf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denir.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Lisans bedelinin taksitlendirilmesi ve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21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taksitlendirme talebini, lisans bedelini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kalmak kayd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yapan idareye yaz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olarak yapmas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taksitlendirme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zle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mesini imzalamas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gerekir.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Lisans bedeli on iki 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memek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talep edilen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kadar 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it taksitlere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tahsil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Takside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talep edilen miktar ile bunun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hesaplanan faiz tutar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layacak miktar kadar,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 bedeli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(4) Takside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lanan bedel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deme tarihine kadar olan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in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21/7/1953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tarihli ve 6183 say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Amme Alacaklar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Tahsil Usul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Kanunun 48 inci maddesine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Maliye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nca belirlenen ve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tarihinde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erli olan oranda faiz uygulan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tamamlanmas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sonra faiz oranlar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ndaki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iklikler dikkate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nmaz.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(5) Taksitlere uygulanacak faiz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katma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 vergisi hesaplan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pe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olarak tahsil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(6) Taksit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riayet edilmemesi ve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erini kaybeden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vencenin yerine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sterilmemesi hallerinde, alaca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tamam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muaccel hale gelir. Muaccel hale gelen alaca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asl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faiz tutar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teminat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lmek suretiyle tahsil edilir.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lgilinin talebi halinde muaccel hale gelen borcun tamam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 nakden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denmesi ve bu suretle teminat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iadesi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(7) Takside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lanan bedelin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zde ellisinin idarece belirlenen takvime uygun olarak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denmesi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yla,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denen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me isabet eden teminat, kalan bor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faizleri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layacak yeni bir teminat mektubu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nmak veya ilgili bankaya talimat verilmek suretiyle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Ek 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re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22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18 inci maddede belirtilen bedel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erisinde olmak kayd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daki durumlarda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ya on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 kadar bedel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ek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 verilebilir.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lastRenderedPageBreak/>
        <w:t>a)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n,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lemleri bizzat yerine getirmelerine veya vek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letname vermelerine engel olacak derecede;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1)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kurum ve kurulu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yatmak suretiyle tedavi edildi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ini belirtir raporla tevsik edilen kaza ve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hastal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halinin bulunmas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2)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zalt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veya tutukluluk durumunda bu halin resmi belge ile tevsik edilmesi,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3) Deprem, yang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ve sel gibi tabii afetler ile harp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gibi ola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hallerin mevcut olmas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gerekti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inde bunlar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tevsiki.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b)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(a) bendi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idarece kabul edilen 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 haller nedeniyle talepte bulunmas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Ek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taleplerinin birinci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(a) bendinde belirtilen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cbir sebeplerin sona erdi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i tarihten itibaren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erisinde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gerekir.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Birinci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(a) ve (b) bentlerine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verilen ek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relerde, lisans bedelinden binde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faiz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 Bu f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kra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nacak faiz tutarlar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genel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eye gelir kaydedilir.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htilaflar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n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çö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z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ekli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23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Yap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dolay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vuku bulacak ihtilaflar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halli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yapan idarenin bulundu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 mahal mahkemeleri yetkilidir.</w:t>
      </w:r>
    </w:p>
    <w:p w:rsidR="00621291" w:rsidRPr="00621291" w:rsidRDefault="00621291" w:rsidP="00621291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ALTINCI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Lisans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 Ge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ç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erlilik S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resi, Devri, Birle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tirilmesi ve 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ptali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Lisans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ge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erlilik 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releri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24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Lisans verilmesi tek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tesisi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ma ve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letme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vermemekte, lisans sahibi lisans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nan alanlarda ilgili mevzuat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ruhsat veya faaliyet izni almak zorundad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Lisans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nan alanlara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ayr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olmak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ruhsat veya faaliyet izni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kadarki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 2 ila 5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aras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belirlenir.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kullan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10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ldan 30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 kadar belirlenebilir. Bu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sonunda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kullan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sona erer.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(4) Lisans belgesi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bu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 belirtilir.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Lisans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devri ve birle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tirilmesi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25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(1)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planlamalar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onay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evesinde,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alan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lisans bedelinin tamam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demek kayd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yla;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a) Lisans bedelinin % 5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’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oran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devir bedelini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belirlenen yere yat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ran ve 7 nci ve 8 inci maddelerdeki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yan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iye devredebilir.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b) Devir bedelinin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denmesinde 21 inci ve 22 nci madde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mleri uygulanabilir.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ilere ait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 lisanslarla birle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tirebilir.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lastRenderedPageBreak/>
        <w:t>(2)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planlamalar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ilerden lisanslar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birle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tirilmesini de isteyebilir.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Lisans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n iptali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26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ndaki geli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meler ve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hizmetlerine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kin planlamalar kapsam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nda daha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nce verilen lisanslar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iptal edebilir. Bu durumda kalan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dikkate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narak hesaplanan lisans bedeli iade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 ile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ilikte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zde on ve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zerinde do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rudan veya dolayl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pay sahibi olan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ilerin ve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netim kurulu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yesi,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r,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yard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ile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ka unvanlarla istihdam edilseler dahi yetki ve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revleri itibar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genel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yard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na denk veya daha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st makamlarda imza yetkisini haiz 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neticilerin ve mesul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ve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 yard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hakk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nda;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rk Ceza Kanununun 53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maddesinde belirtilen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reler ge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olsa bile; taksirli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 hari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olmak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zere kasten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lenen bir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tan dolay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veya daha fazla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reyle hapis cezas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ya da zimmet,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lemek amac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yla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 kurma, irtik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â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p, 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vet,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doland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k, sahtecilik,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veni 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ye kullanma, hileli iflas, ka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, ihaleye ve edimin ifas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fesat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rma,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tan kaynaklanan malvarl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erlerini aklama, devlet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kar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 ve casusluk veya vergi ka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ndan dolay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kesinle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mahk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û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miyet karar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bulundu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unun sonradan ortaya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durumunda lisans iptal edilir.</w:t>
      </w:r>
      <w:proofErr w:type="gramEnd"/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(3) Mali yeterlilik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artlar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sonradan kaybeden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ilerin lisanslar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ise 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İ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darece verilen bir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erisinde eski haline getirememeleri halinde verilen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sonunda iptal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(4)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belirlenen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rede ruhsat veya faaliyet izni alamayan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ilerin lisanslar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iptal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(5) Lisans sahibi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ilerin, faaliyette bulundu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u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hizmeti alan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yla ilgili mevzuat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na 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 ruhsat veya faaliyet izninin ask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ya al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resi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erisinde tekrar faaliyetine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layamad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durumlarda ve ruhsat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 iptal edildi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 durumlarda lisans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iptal edilir.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Te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vik ama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 lisans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27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baz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lgelerde veya baz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alanlar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vik ama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ger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ek veya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zel ki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ilere lisans verebilir. Bu kapsamda belirlenen lisanslar 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in de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erlendirme komisyonu 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art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rma lisans ba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lang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bedellerini serbest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 belirleyebilir.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(2) Bu madde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mlerinin uygulanmas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Bakanl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a belirlenen her lisans 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 ili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kin yeterlilik </w:t>
      </w:r>
      <w:proofErr w:type="gramStart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kriterlerine</w:t>
      </w:r>
      <w:proofErr w:type="gramEnd"/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uyulmas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zorunludur.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(3) Te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vik ama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ç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verilen lisanslar 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cbir sebepler d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ışı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nda 10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 s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reyle devredilemez.</w:t>
      </w:r>
    </w:p>
    <w:p w:rsidR="00621291" w:rsidRPr="00621291" w:rsidRDefault="00621291" w:rsidP="00621291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YED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NC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İ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 xml:space="preserve"> B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Ö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</w:t>
      </w:r>
      <w:r w:rsidRPr="00621291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Son H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b/>
          <w:bCs/>
          <w:sz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bCs/>
          <w:sz w:val="18"/>
          <w:lang w:eastAsia="tr-TR"/>
        </w:rPr>
        <w:t>mler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Y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k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28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netmelik yay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tarihinde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e girer.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Y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>tme</w:t>
      </w:r>
    </w:p>
    <w:p w:rsidR="00621291" w:rsidRPr="00621291" w:rsidRDefault="00621291" w:rsidP="00621291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1291">
        <w:rPr>
          <w:rFonts w:ascii="Verdana" w:eastAsia="Times New Roman" w:hAnsi="Verdana" w:cs="Times New Roman"/>
          <w:b/>
          <w:sz w:val="18"/>
          <w:szCs w:val="18"/>
          <w:lang w:eastAsia="tr-TR"/>
        </w:rPr>
        <w:t xml:space="preserve">MADDE 29 </w:t>
      </w:r>
      <w:r w:rsidRPr="00621291">
        <w:rPr>
          <w:rFonts w:ascii="Times New Roman" w:eastAsia="Times New Roman" w:hAnsi="Verdana" w:cs="Times New Roman"/>
          <w:b/>
          <w:sz w:val="18"/>
          <w:szCs w:val="18"/>
          <w:lang w:eastAsia="tr-TR"/>
        </w:rPr>
        <w:t>–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(1) Bu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ö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netmelik h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mlerini Sa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ğ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l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k Bakan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ı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y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t</w:t>
      </w:r>
      <w:r w:rsidRPr="00621291">
        <w:rPr>
          <w:rFonts w:ascii="Times New Roman" w:eastAsia="Times New Roman" w:hAnsi="Verdana" w:cs="Times New Roman"/>
          <w:sz w:val="18"/>
          <w:szCs w:val="18"/>
          <w:lang w:eastAsia="tr-TR"/>
        </w:rPr>
        <w:t>ü</w:t>
      </w:r>
      <w:r w:rsidRPr="00621291">
        <w:rPr>
          <w:rFonts w:ascii="Verdana" w:eastAsia="Times New Roman" w:hAnsi="Verdana" w:cs="Times New Roman"/>
          <w:sz w:val="18"/>
          <w:szCs w:val="18"/>
          <w:lang w:eastAsia="tr-TR"/>
        </w:rPr>
        <w:t>r.</w:t>
      </w:r>
    </w:p>
    <w:p w:rsidR="006924CC" w:rsidRDefault="006924CC"/>
    <w:sectPr w:rsidR="006924CC" w:rsidSect="0069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1291"/>
    <w:rsid w:val="00621291"/>
    <w:rsid w:val="0069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2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1291"/>
    <w:rPr>
      <w:b/>
      <w:bCs/>
    </w:rPr>
  </w:style>
  <w:style w:type="paragraph" w:customStyle="1" w:styleId="3-normalyaz">
    <w:name w:val="3-normalyaz"/>
    <w:basedOn w:val="Normal"/>
    <w:rsid w:val="0062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19329</Characters>
  <Application>Microsoft Office Word</Application>
  <DocSecurity>0</DocSecurity>
  <Lines>161</Lines>
  <Paragraphs>45</Paragraphs>
  <ScaleCrop>false</ScaleCrop>
  <Company/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2012-12-01T11:30:00Z</dcterms:created>
  <dcterms:modified xsi:type="dcterms:W3CDTF">2012-12-01T11:31:00Z</dcterms:modified>
</cp:coreProperties>
</file>